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83" w:rsidRDefault="005B5683" w:rsidP="000C403C">
      <w:pPr>
        <w:jc w:val="center"/>
        <w:rPr>
          <w:smallCaps/>
        </w:rPr>
      </w:pPr>
    </w:p>
    <w:p w:rsidR="005B5683" w:rsidRPr="00E373B9" w:rsidRDefault="005B5683" w:rsidP="000C403C">
      <w:pPr>
        <w:jc w:val="center"/>
        <w:rPr>
          <w:smallCaps/>
        </w:rPr>
      </w:pPr>
    </w:p>
    <w:p w:rsidR="005B5683" w:rsidRPr="00E373B9" w:rsidRDefault="005B5683" w:rsidP="000C403C">
      <w:pPr>
        <w:jc w:val="center"/>
        <w:rPr>
          <w:smallCaps/>
        </w:rPr>
      </w:pPr>
    </w:p>
    <w:p w:rsidR="005B5683" w:rsidRDefault="005B5683" w:rsidP="000C403C">
      <w:pPr>
        <w:jc w:val="center"/>
        <w:rPr>
          <w:smallCaps/>
        </w:rPr>
      </w:pPr>
    </w:p>
    <w:p w:rsidR="005B5683" w:rsidRPr="00E373B9" w:rsidRDefault="005B5683" w:rsidP="000C403C">
      <w:pPr>
        <w:jc w:val="center"/>
        <w:rPr>
          <w:smallCaps/>
        </w:rPr>
      </w:pPr>
    </w:p>
    <w:p w:rsidR="005B5683" w:rsidRDefault="005B5683" w:rsidP="000C403C">
      <w:pPr>
        <w:rPr>
          <w:smallCaps/>
          <w:sz w:val="48"/>
        </w:rPr>
      </w:pPr>
    </w:p>
    <w:p w:rsidR="005B5683" w:rsidRPr="004877F7" w:rsidRDefault="003E541D" w:rsidP="004877F7">
      <w:pPr>
        <w:pStyle w:val="Title"/>
      </w:pPr>
      <w:r>
        <w:t>Content Strategy</w:t>
      </w:r>
      <w:r w:rsidR="005B5683" w:rsidRPr="004877F7">
        <w:t xml:space="preserve"> </w:t>
      </w:r>
      <w:r w:rsidR="004877F7">
        <w:t>Template</w:t>
      </w:r>
    </w:p>
    <w:p w:rsidR="005B5683" w:rsidRPr="00F26F22" w:rsidRDefault="005B5683" w:rsidP="000C403C">
      <w:pPr>
        <w:rPr>
          <w:rFonts w:cs="Lucida Grande"/>
          <w:smallCaps/>
        </w:rPr>
      </w:pPr>
    </w:p>
    <w:p w:rsidR="005B5683" w:rsidRPr="00F26F22" w:rsidRDefault="005B5683" w:rsidP="000C403C">
      <w:pPr>
        <w:rPr>
          <w:rFonts w:cs="Lucida Grande"/>
          <w:smallCaps/>
        </w:rPr>
      </w:pPr>
    </w:p>
    <w:p w:rsidR="005B5683" w:rsidRPr="00F26F22" w:rsidRDefault="005B5683" w:rsidP="000C403C">
      <w:pPr>
        <w:rPr>
          <w:rFonts w:cs="Lucida Grande"/>
        </w:rPr>
      </w:pPr>
    </w:p>
    <w:p w:rsidR="005B5683" w:rsidRPr="00F26F22" w:rsidRDefault="005B5683" w:rsidP="000C403C">
      <w:pPr>
        <w:rPr>
          <w:rFonts w:cs="Lucida Grande"/>
        </w:rPr>
      </w:pPr>
    </w:p>
    <w:p w:rsidR="005B5683" w:rsidRPr="004877F7" w:rsidRDefault="0004537D" w:rsidP="004877F7">
      <w:pPr>
        <w:pStyle w:val="Subtitle"/>
      </w:pPr>
      <w:r w:rsidRPr="004877F7">
        <w:t>Month</w:t>
      </w:r>
      <w:r w:rsidR="005B5683" w:rsidRPr="004877F7">
        <w:t xml:space="preserve"> 20</w:t>
      </w:r>
      <w:r w:rsidRPr="004877F7">
        <w:t>YY</w:t>
      </w:r>
    </w:p>
    <w:p w:rsidR="005B5683" w:rsidRPr="004877F7" w:rsidRDefault="005B5683" w:rsidP="004877F7">
      <w:pPr>
        <w:pStyle w:val="Subtitle"/>
      </w:pPr>
      <w:r w:rsidRPr="004877F7">
        <w:t xml:space="preserve">Version </w:t>
      </w:r>
      <w:r w:rsidR="0004537D" w:rsidRPr="004877F7">
        <w:t>X</w:t>
      </w:r>
      <w:r w:rsidRPr="004877F7">
        <w:t>.</w:t>
      </w:r>
      <w:r w:rsidR="00756EF1" w:rsidRPr="004877F7">
        <w:t>XX</w:t>
      </w:r>
    </w:p>
    <w:p w:rsidR="005B5683" w:rsidRPr="00F26F22" w:rsidRDefault="005B5683" w:rsidP="000C403C">
      <w:pPr>
        <w:rPr>
          <w:rFonts w:cs="Lucida Grande"/>
        </w:rPr>
      </w:pPr>
    </w:p>
    <w:p w:rsidR="005B5683" w:rsidRPr="00F26F22" w:rsidRDefault="005B5683" w:rsidP="000C403C">
      <w:pPr>
        <w:rPr>
          <w:rFonts w:cs="Lucida Grande"/>
        </w:rPr>
      </w:pPr>
    </w:p>
    <w:p w:rsidR="005B5683" w:rsidRPr="00F26F22" w:rsidRDefault="005B5683" w:rsidP="000C403C">
      <w:pPr>
        <w:rPr>
          <w:rFonts w:cs="Lucida Grande"/>
        </w:rPr>
      </w:pPr>
    </w:p>
    <w:p w:rsidR="005B5683" w:rsidRPr="00F26F22" w:rsidRDefault="005B5683" w:rsidP="000C403C">
      <w:pPr>
        <w:rPr>
          <w:rFonts w:cs="Lucida Grande"/>
        </w:rPr>
      </w:pPr>
    </w:p>
    <w:p w:rsidR="005B5683" w:rsidRPr="00F26F22" w:rsidRDefault="005B5683" w:rsidP="000C403C">
      <w:pPr>
        <w:rPr>
          <w:rFonts w:cs="Lucida Grande"/>
        </w:rPr>
      </w:pPr>
    </w:p>
    <w:p w:rsidR="005B5683" w:rsidRPr="00F26F22" w:rsidRDefault="005B5683" w:rsidP="000C403C">
      <w:pPr>
        <w:rPr>
          <w:rFonts w:cs="Lucida Grande"/>
        </w:rPr>
      </w:pPr>
    </w:p>
    <w:p w:rsidR="0004537D" w:rsidRPr="009A55DE" w:rsidRDefault="004877F7" w:rsidP="009B23B9">
      <w:pPr>
        <w:pStyle w:val="FrontMatter"/>
      </w:pPr>
      <w:r w:rsidRPr="009A55DE">
        <w:t>Company Information</w:t>
      </w:r>
    </w:p>
    <w:p w:rsidR="0004537D" w:rsidRDefault="0004537D">
      <w:pPr>
        <w:spacing w:after="0"/>
        <w:rPr>
          <w:i/>
          <w:color w:val="F57B17"/>
          <w:sz w:val="20"/>
          <w14:textFill>
            <w14:solidFill>
              <w14:srgbClr w14:val="F57B17">
                <w14:lumMod w14:val="75000"/>
                <w14:lumMod w14:val="75000"/>
                <w14:lumOff w14:val="25000"/>
              </w14:srgbClr>
            </w14:solidFill>
          </w14:textFill>
        </w:rPr>
      </w:pPr>
      <w:r>
        <w:rPr>
          <w:b/>
        </w:rPr>
        <w:br w:type="page"/>
      </w: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F71355" w:rsidRDefault="00F71355" w:rsidP="009B23B9">
      <w:pPr>
        <w:pStyle w:val="ChartTitleFooterInfo"/>
      </w:pPr>
    </w:p>
    <w:p w:rsidR="005B5683" w:rsidRPr="00F71355" w:rsidRDefault="00F71355" w:rsidP="009B23B9">
      <w:pPr>
        <w:pStyle w:val="FrontMatter"/>
        <w:rPr>
          <w:b/>
          <w:color w:val="000000" w:themeColor="text1"/>
          <w14:textFill>
            <w14:solidFill>
              <w14:schemeClr w14:val="tx1">
                <w14:lumMod w14:val="75000"/>
                <w14:lumMod w14:val="75000"/>
                <w14:lumOff w14:val="25000"/>
              </w14:schemeClr>
            </w14:solidFill>
          </w14:textFill>
        </w:rPr>
      </w:pPr>
      <w:r w:rsidRPr="00F71355">
        <w:t>Copyright and third-party information as required</w:t>
      </w:r>
    </w:p>
    <w:p w:rsidR="000735DA" w:rsidRDefault="000735DA">
      <w:pPr>
        <w:spacing w:after="0"/>
        <w:rPr>
          <w:rFonts w:cs="Lucida Grande"/>
        </w:rPr>
      </w:pPr>
      <w:r>
        <w:rPr>
          <w:rFonts w:cs="Lucida Grande"/>
          <w:b/>
          <w:caps/>
        </w:rPr>
        <w:br w:type="page"/>
      </w:r>
    </w:p>
    <w:p w:rsidR="005B5683" w:rsidRPr="00BE134F" w:rsidRDefault="005B5683" w:rsidP="00FB36FD">
      <w:pPr>
        <w:pStyle w:val="TOCHeading"/>
      </w:pPr>
      <w:r w:rsidRPr="00BE134F">
        <w:lastRenderedPageBreak/>
        <w:t>Document Revisions</w:t>
      </w:r>
    </w:p>
    <w:p w:rsidR="005B5683" w:rsidRPr="00F26F22" w:rsidRDefault="005B5683" w:rsidP="000C403C">
      <w:pPr>
        <w:rPr>
          <w:rFonts w:cs="Lucida Grande"/>
        </w:rPr>
      </w:pPr>
    </w:p>
    <w:tbl>
      <w:tblPr>
        <w:tblW w:w="5000" w:type="pct"/>
        <w:tblBorders>
          <w:insideH w:val="single" w:sz="4" w:space="0" w:color="000000"/>
          <w:insideV w:val="single" w:sz="4" w:space="0" w:color="000000"/>
        </w:tblBorders>
        <w:tblLook w:val="00A0" w:firstRow="1" w:lastRow="0" w:firstColumn="1" w:lastColumn="0" w:noHBand="0" w:noVBand="0"/>
      </w:tblPr>
      <w:tblGrid>
        <w:gridCol w:w="1762"/>
        <w:gridCol w:w="1639"/>
        <w:gridCol w:w="6679"/>
      </w:tblGrid>
      <w:tr w:rsidR="005B5683" w:rsidRPr="00BE134F" w:rsidTr="00BE134F">
        <w:tc>
          <w:tcPr>
            <w:tcW w:w="874" w:type="pct"/>
            <w:shd w:val="clear" w:color="auto" w:fill="D9D9D9" w:themeFill="background1" w:themeFillShade="D9"/>
            <w:vAlign w:val="center"/>
          </w:tcPr>
          <w:p w:rsidR="005B5683" w:rsidRPr="00BE134F" w:rsidRDefault="005B5683" w:rsidP="009B23B9">
            <w:pPr>
              <w:pStyle w:val="ChartHeaderInformation"/>
            </w:pPr>
            <w:r w:rsidRPr="00BE134F">
              <w:t>Date</w:t>
            </w:r>
          </w:p>
        </w:tc>
        <w:tc>
          <w:tcPr>
            <w:tcW w:w="813" w:type="pct"/>
            <w:shd w:val="clear" w:color="auto" w:fill="D9D9D9" w:themeFill="background1" w:themeFillShade="D9"/>
            <w:vAlign w:val="center"/>
          </w:tcPr>
          <w:p w:rsidR="005B5683" w:rsidRPr="00BE134F" w:rsidRDefault="005B5683" w:rsidP="009B23B9">
            <w:pPr>
              <w:pStyle w:val="ChartHeaderInformation"/>
            </w:pPr>
            <w:r w:rsidRPr="00BE134F">
              <w:t>Version Number</w:t>
            </w:r>
          </w:p>
        </w:tc>
        <w:tc>
          <w:tcPr>
            <w:tcW w:w="3313" w:type="pct"/>
            <w:shd w:val="clear" w:color="auto" w:fill="D9D9D9" w:themeFill="background1" w:themeFillShade="D9"/>
            <w:vAlign w:val="center"/>
          </w:tcPr>
          <w:p w:rsidR="005B5683" w:rsidRPr="00BE134F" w:rsidRDefault="005B5683" w:rsidP="009B23B9">
            <w:pPr>
              <w:pStyle w:val="ChartHeaderInformation"/>
            </w:pPr>
            <w:r w:rsidRPr="00BE134F">
              <w:t>Document Changes</w:t>
            </w:r>
          </w:p>
        </w:tc>
      </w:tr>
      <w:tr w:rsidR="005B5683" w:rsidRPr="00F26F22" w:rsidTr="00640459">
        <w:tc>
          <w:tcPr>
            <w:tcW w:w="874" w:type="pct"/>
            <w:shd w:val="clear" w:color="auto" w:fill="D9D9D9" w:themeFill="background1" w:themeFillShade="D9"/>
          </w:tcPr>
          <w:p w:rsidR="005B5683" w:rsidRPr="00F26F22" w:rsidRDefault="005B5683" w:rsidP="00757789">
            <w:pPr>
              <w:pStyle w:val="ChartBodyCopy"/>
            </w:pPr>
            <w:r>
              <w:t>05/02</w:t>
            </w:r>
            <w:r w:rsidRPr="00F26F22">
              <w:t>/20</w:t>
            </w:r>
            <w:r w:rsidR="00757789">
              <w:t>xx</w:t>
            </w:r>
          </w:p>
        </w:tc>
        <w:tc>
          <w:tcPr>
            <w:tcW w:w="813" w:type="pct"/>
            <w:shd w:val="clear" w:color="auto" w:fill="D9D9D9" w:themeFill="background1" w:themeFillShade="D9"/>
          </w:tcPr>
          <w:p w:rsidR="005B5683" w:rsidRPr="00F26F22" w:rsidRDefault="005B5683" w:rsidP="00274FA8">
            <w:pPr>
              <w:pStyle w:val="ChartBodyCopy"/>
            </w:pPr>
            <w:r>
              <w:t>0</w:t>
            </w:r>
            <w:r w:rsidR="006E2FD0">
              <w:t>.1</w:t>
            </w:r>
          </w:p>
        </w:tc>
        <w:tc>
          <w:tcPr>
            <w:tcW w:w="3313" w:type="pct"/>
            <w:shd w:val="clear" w:color="auto" w:fill="D9D9D9" w:themeFill="background1" w:themeFillShade="D9"/>
          </w:tcPr>
          <w:p w:rsidR="005B5683" w:rsidRPr="00F26F22" w:rsidRDefault="00757789" w:rsidP="006E2FD0">
            <w:pPr>
              <w:pStyle w:val="ChartBodyCopy"/>
            </w:pPr>
            <w:r>
              <w:t>Initial Draft</w:t>
            </w:r>
          </w:p>
        </w:tc>
      </w:tr>
      <w:tr w:rsidR="005B5683" w:rsidRPr="00F26F22" w:rsidTr="00640459">
        <w:tc>
          <w:tcPr>
            <w:tcW w:w="874" w:type="pct"/>
            <w:shd w:val="clear" w:color="auto" w:fill="D9D9D9" w:themeFill="background1" w:themeFillShade="D9"/>
          </w:tcPr>
          <w:p w:rsidR="005B5683" w:rsidRPr="00F26F22" w:rsidRDefault="005B5683" w:rsidP="00274FA8">
            <w:pPr>
              <w:pStyle w:val="ChartBodyCopy"/>
            </w:pPr>
          </w:p>
        </w:tc>
        <w:tc>
          <w:tcPr>
            <w:tcW w:w="813" w:type="pct"/>
            <w:shd w:val="clear" w:color="auto" w:fill="D9D9D9" w:themeFill="background1" w:themeFillShade="D9"/>
          </w:tcPr>
          <w:p w:rsidR="005B5683" w:rsidRPr="00F26F22" w:rsidRDefault="005B5683" w:rsidP="00274FA8">
            <w:pPr>
              <w:pStyle w:val="ChartBodyCopy"/>
            </w:pPr>
          </w:p>
        </w:tc>
        <w:tc>
          <w:tcPr>
            <w:tcW w:w="3313" w:type="pct"/>
            <w:shd w:val="clear" w:color="auto" w:fill="D9D9D9" w:themeFill="background1" w:themeFillShade="D9"/>
          </w:tcPr>
          <w:p w:rsidR="005B5683" w:rsidRPr="00F26F22" w:rsidRDefault="005B5683" w:rsidP="00274FA8">
            <w:pPr>
              <w:pStyle w:val="ChartBodyCopy"/>
            </w:pPr>
          </w:p>
        </w:tc>
      </w:tr>
      <w:tr w:rsidR="005B5683" w:rsidRPr="00F26F22" w:rsidTr="00640459">
        <w:tc>
          <w:tcPr>
            <w:tcW w:w="874" w:type="pct"/>
            <w:shd w:val="clear" w:color="auto" w:fill="D9D9D9" w:themeFill="background1" w:themeFillShade="D9"/>
          </w:tcPr>
          <w:p w:rsidR="005B5683" w:rsidRPr="00F26F22" w:rsidRDefault="005B5683" w:rsidP="00274FA8">
            <w:pPr>
              <w:pStyle w:val="ChartBodyCopy"/>
            </w:pPr>
          </w:p>
        </w:tc>
        <w:tc>
          <w:tcPr>
            <w:tcW w:w="813" w:type="pct"/>
            <w:shd w:val="clear" w:color="auto" w:fill="D9D9D9" w:themeFill="background1" w:themeFillShade="D9"/>
          </w:tcPr>
          <w:p w:rsidR="005B5683" w:rsidRPr="00F26F22" w:rsidRDefault="005B5683" w:rsidP="00274FA8">
            <w:pPr>
              <w:pStyle w:val="ChartBodyCopy"/>
            </w:pPr>
          </w:p>
        </w:tc>
        <w:tc>
          <w:tcPr>
            <w:tcW w:w="3313" w:type="pct"/>
            <w:shd w:val="clear" w:color="auto" w:fill="D9D9D9" w:themeFill="background1" w:themeFillShade="D9"/>
          </w:tcPr>
          <w:p w:rsidR="005B5683" w:rsidRPr="00F26F22" w:rsidRDefault="005B5683" w:rsidP="00274FA8">
            <w:pPr>
              <w:pStyle w:val="ChartBodyCopy"/>
            </w:pPr>
          </w:p>
        </w:tc>
      </w:tr>
      <w:tr w:rsidR="005B5683" w:rsidRPr="00F26F22" w:rsidTr="00640459">
        <w:tc>
          <w:tcPr>
            <w:tcW w:w="874" w:type="pct"/>
            <w:shd w:val="clear" w:color="auto" w:fill="D9D9D9" w:themeFill="background1" w:themeFillShade="D9"/>
          </w:tcPr>
          <w:p w:rsidR="005B5683" w:rsidRPr="00F26F22" w:rsidRDefault="005B5683" w:rsidP="00274FA8">
            <w:pPr>
              <w:pStyle w:val="ChartBodyCopy"/>
            </w:pPr>
          </w:p>
        </w:tc>
        <w:tc>
          <w:tcPr>
            <w:tcW w:w="813" w:type="pct"/>
            <w:shd w:val="clear" w:color="auto" w:fill="D9D9D9" w:themeFill="background1" w:themeFillShade="D9"/>
          </w:tcPr>
          <w:p w:rsidR="005B5683" w:rsidRPr="00F26F22" w:rsidRDefault="005B5683" w:rsidP="00274FA8">
            <w:pPr>
              <w:pStyle w:val="ChartBodyCopy"/>
            </w:pPr>
          </w:p>
        </w:tc>
        <w:tc>
          <w:tcPr>
            <w:tcW w:w="3313" w:type="pct"/>
            <w:shd w:val="clear" w:color="auto" w:fill="D9D9D9" w:themeFill="background1" w:themeFillShade="D9"/>
          </w:tcPr>
          <w:p w:rsidR="005B5683" w:rsidRPr="00F26F22" w:rsidRDefault="005B5683" w:rsidP="00274FA8">
            <w:pPr>
              <w:pStyle w:val="ChartBodyCopy"/>
            </w:pPr>
          </w:p>
        </w:tc>
      </w:tr>
      <w:tr w:rsidR="005B5683" w:rsidRPr="00F26F22" w:rsidTr="00640459">
        <w:tc>
          <w:tcPr>
            <w:tcW w:w="874" w:type="pct"/>
            <w:shd w:val="clear" w:color="auto" w:fill="D9D9D9" w:themeFill="background1" w:themeFillShade="D9"/>
          </w:tcPr>
          <w:p w:rsidR="005B5683" w:rsidRPr="00F26F22" w:rsidRDefault="005B5683" w:rsidP="00274FA8">
            <w:pPr>
              <w:pStyle w:val="ChartBodyCopy"/>
            </w:pPr>
          </w:p>
        </w:tc>
        <w:tc>
          <w:tcPr>
            <w:tcW w:w="813" w:type="pct"/>
            <w:shd w:val="clear" w:color="auto" w:fill="D9D9D9" w:themeFill="background1" w:themeFillShade="D9"/>
          </w:tcPr>
          <w:p w:rsidR="005B5683" w:rsidRPr="00F26F22" w:rsidRDefault="005B5683" w:rsidP="00274FA8">
            <w:pPr>
              <w:pStyle w:val="ChartBodyCopy"/>
            </w:pPr>
          </w:p>
        </w:tc>
        <w:tc>
          <w:tcPr>
            <w:tcW w:w="3313" w:type="pct"/>
            <w:shd w:val="clear" w:color="auto" w:fill="D9D9D9" w:themeFill="background1" w:themeFillShade="D9"/>
          </w:tcPr>
          <w:p w:rsidR="005B5683" w:rsidRPr="00F26F22" w:rsidRDefault="005B5683" w:rsidP="00274FA8">
            <w:pPr>
              <w:pStyle w:val="ChartBodyCopy"/>
            </w:pPr>
          </w:p>
        </w:tc>
      </w:tr>
      <w:tr w:rsidR="005B5683" w:rsidRPr="00F26F22" w:rsidTr="00640459">
        <w:tc>
          <w:tcPr>
            <w:tcW w:w="874" w:type="pct"/>
            <w:shd w:val="clear" w:color="auto" w:fill="D9D9D9" w:themeFill="background1" w:themeFillShade="D9"/>
          </w:tcPr>
          <w:p w:rsidR="005B5683" w:rsidRDefault="005B5683" w:rsidP="00274FA8">
            <w:pPr>
              <w:pStyle w:val="ChartBodyCopy"/>
            </w:pPr>
          </w:p>
        </w:tc>
        <w:tc>
          <w:tcPr>
            <w:tcW w:w="813" w:type="pct"/>
            <w:shd w:val="clear" w:color="auto" w:fill="D9D9D9" w:themeFill="background1" w:themeFillShade="D9"/>
          </w:tcPr>
          <w:p w:rsidR="005B5683" w:rsidRDefault="005B5683" w:rsidP="00274FA8">
            <w:pPr>
              <w:pStyle w:val="ChartBodyCopy"/>
            </w:pPr>
          </w:p>
        </w:tc>
        <w:tc>
          <w:tcPr>
            <w:tcW w:w="3313" w:type="pct"/>
            <w:shd w:val="clear" w:color="auto" w:fill="D9D9D9" w:themeFill="background1" w:themeFillShade="D9"/>
          </w:tcPr>
          <w:p w:rsidR="005B5683" w:rsidRDefault="005B5683" w:rsidP="00274FA8">
            <w:pPr>
              <w:pStyle w:val="ChartBodyCopy"/>
            </w:pPr>
          </w:p>
        </w:tc>
      </w:tr>
      <w:tr w:rsidR="005B5683" w:rsidRPr="00F26F22" w:rsidTr="00640459">
        <w:tc>
          <w:tcPr>
            <w:tcW w:w="874" w:type="pct"/>
            <w:shd w:val="clear" w:color="auto" w:fill="D9D9D9" w:themeFill="background1" w:themeFillShade="D9"/>
          </w:tcPr>
          <w:p w:rsidR="005B5683" w:rsidRDefault="005B5683" w:rsidP="00274FA8">
            <w:pPr>
              <w:pStyle w:val="ChartBodyCopy"/>
            </w:pPr>
          </w:p>
        </w:tc>
        <w:tc>
          <w:tcPr>
            <w:tcW w:w="813" w:type="pct"/>
            <w:shd w:val="clear" w:color="auto" w:fill="D9D9D9" w:themeFill="background1" w:themeFillShade="D9"/>
          </w:tcPr>
          <w:p w:rsidR="005B5683" w:rsidRDefault="005B5683" w:rsidP="00274FA8">
            <w:pPr>
              <w:pStyle w:val="ChartBodyCopy"/>
            </w:pPr>
          </w:p>
        </w:tc>
        <w:tc>
          <w:tcPr>
            <w:tcW w:w="3313" w:type="pct"/>
            <w:shd w:val="clear" w:color="auto" w:fill="D9D9D9" w:themeFill="background1" w:themeFillShade="D9"/>
          </w:tcPr>
          <w:p w:rsidR="005B5683" w:rsidRDefault="005B5683" w:rsidP="00274FA8">
            <w:pPr>
              <w:pStyle w:val="ChartBodyCopy"/>
            </w:pPr>
          </w:p>
        </w:tc>
      </w:tr>
      <w:tr w:rsidR="005B5683" w:rsidRPr="00F26F22" w:rsidTr="00640459">
        <w:tc>
          <w:tcPr>
            <w:tcW w:w="874" w:type="pct"/>
            <w:shd w:val="clear" w:color="auto" w:fill="D9D9D9" w:themeFill="background1" w:themeFillShade="D9"/>
          </w:tcPr>
          <w:p w:rsidR="005B5683" w:rsidRDefault="005B5683" w:rsidP="00274FA8">
            <w:pPr>
              <w:pStyle w:val="ChartBodyCopy"/>
            </w:pPr>
          </w:p>
        </w:tc>
        <w:tc>
          <w:tcPr>
            <w:tcW w:w="813" w:type="pct"/>
            <w:shd w:val="clear" w:color="auto" w:fill="D9D9D9" w:themeFill="background1" w:themeFillShade="D9"/>
          </w:tcPr>
          <w:p w:rsidR="005B5683" w:rsidRDefault="005B5683" w:rsidP="00274FA8">
            <w:pPr>
              <w:pStyle w:val="ChartBodyCopy"/>
            </w:pPr>
          </w:p>
        </w:tc>
        <w:tc>
          <w:tcPr>
            <w:tcW w:w="3313" w:type="pct"/>
            <w:shd w:val="clear" w:color="auto" w:fill="D9D9D9" w:themeFill="background1" w:themeFillShade="D9"/>
          </w:tcPr>
          <w:p w:rsidR="005B5683" w:rsidRDefault="005B5683" w:rsidP="00274FA8">
            <w:pPr>
              <w:pStyle w:val="ChartBodyCopy"/>
            </w:pPr>
          </w:p>
        </w:tc>
      </w:tr>
      <w:tr w:rsidR="005B5683" w:rsidRPr="00F26F22" w:rsidTr="00640459">
        <w:tc>
          <w:tcPr>
            <w:tcW w:w="874" w:type="pct"/>
            <w:shd w:val="clear" w:color="auto" w:fill="D9D9D9" w:themeFill="background1" w:themeFillShade="D9"/>
          </w:tcPr>
          <w:p w:rsidR="005B5683" w:rsidRDefault="005B5683" w:rsidP="00274FA8">
            <w:pPr>
              <w:pStyle w:val="ChartBodyCopy"/>
            </w:pPr>
          </w:p>
        </w:tc>
        <w:tc>
          <w:tcPr>
            <w:tcW w:w="813" w:type="pct"/>
            <w:shd w:val="clear" w:color="auto" w:fill="D9D9D9" w:themeFill="background1" w:themeFillShade="D9"/>
          </w:tcPr>
          <w:p w:rsidR="005B5683" w:rsidRDefault="005B5683" w:rsidP="00274FA8">
            <w:pPr>
              <w:pStyle w:val="ChartBodyCopy"/>
            </w:pPr>
          </w:p>
        </w:tc>
        <w:tc>
          <w:tcPr>
            <w:tcW w:w="3313" w:type="pct"/>
            <w:shd w:val="clear" w:color="auto" w:fill="D9D9D9" w:themeFill="background1" w:themeFillShade="D9"/>
          </w:tcPr>
          <w:p w:rsidR="005B5683" w:rsidRDefault="005B5683" w:rsidP="00274FA8">
            <w:pPr>
              <w:pStyle w:val="ChartBodyCopy"/>
            </w:pPr>
          </w:p>
        </w:tc>
      </w:tr>
    </w:tbl>
    <w:p w:rsidR="000735DA" w:rsidRDefault="000735DA" w:rsidP="00FB36FD">
      <w:pPr>
        <w:pStyle w:val="TOCHeading"/>
      </w:pPr>
    </w:p>
    <w:p w:rsidR="000735DA" w:rsidRDefault="000735DA" w:rsidP="000735DA">
      <w:pPr>
        <w:rPr>
          <w:rFonts w:ascii="Arial Narrow" w:hAnsi="Arial Narrow"/>
          <w:color w:val="000000"/>
          <w:sz w:val="24"/>
        </w:rPr>
      </w:pPr>
      <w:r>
        <w:br w:type="page"/>
      </w:r>
    </w:p>
    <w:p w:rsidR="005B5683" w:rsidRPr="00FB36FD" w:rsidRDefault="005B5683" w:rsidP="00FB36FD">
      <w:pPr>
        <w:pStyle w:val="TOCHeading"/>
      </w:pPr>
      <w:r w:rsidRPr="00FB36FD">
        <w:lastRenderedPageBreak/>
        <w:t>Table of Contents</w:t>
      </w:r>
    </w:p>
    <w:p w:rsidR="00BD57E6" w:rsidRDefault="005B5683">
      <w:pPr>
        <w:pStyle w:val="TOC1"/>
        <w:rPr>
          <w:rFonts w:eastAsiaTheme="minorEastAsia"/>
          <w:noProof/>
        </w:rPr>
      </w:pPr>
      <w:r>
        <w:rPr>
          <w:rFonts w:ascii="Arial Narrow" w:hAnsi="Arial Narrow" w:cs="Lucida Grande"/>
          <w:b/>
          <w:bCs/>
          <w:caps/>
          <w:noProof/>
          <w:u w:val="single"/>
        </w:rPr>
        <w:fldChar w:fldCharType="begin"/>
      </w:r>
      <w:r>
        <w:instrText xml:space="preserve"> TOC \o "1-3" \t "Heading 7,2" </w:instrText>
      </w:r>
      <w:r>
        <w:rPr>
          <w:rFonts w:ascii="Arial Narrow" w:hAnsi="Arial Narrow" w:cs="Lucida Grande"/>
          <w:b/>
          <w:bCs/>
          <w:caps/>
          <w:noProof/>
          <w:u w:val="single"/>
        </w:rPr>
        <w:fldChar w:fldCharType="separate"/>
      </w:r>
      <w:r w:rsidR="00BD57E6">
        <w:rPr>
          <w:noProof/>
        </w:rPr>
        <w:t>1</w:t>
      </w:r>
      <w:r w:rsidR="00BD57E6">
        <w:rPr>
          <w:rFonts w:eastAsiaTheme="minorEastAsia"/>
          <w:noProof/>
        </w:rPr>
        <w:tab/>
      </w:r>
      <w:r w:rsidR="00BD57E6">
        <w:rPr>
          <w:noProof/>
        </w:rPr>
        <w:t>Key Inputs</w:t>
      </w:r>
      <w:r w:rsidR="00BD57E6">
        <w:rPr>
          <w:noProof/>
        </w:rPr>
        <w:tab/>
      </w:r>
      <w:r w:rsidR="00BD57E6">
        <w:rPr>
          <w:noProof/>
        </w:rPr>
        <w:fldChar w:fldCharType="begin"/>
      </w:r>
      <w:r w:rsidR="00BD57E6">
        <w:rPr>
          <w:noProof/>
        </w:rPr>
        <w:instrText xml:space="preserve"> PAGEREF _Toc471047041 \h </w:instrText>
      </w:r>
      <w:r w:rsidR="00BD57E6">
        <w:rPr>
          <w:noProof/>
        </w:rPr>
      </w:r>
      <w:r w:rsidR="00BD57E6">
        <w:rPr>
          <w:noProof/>
        </w:rPr>
        <w:fldChar w:fldCharType="separate"/>
      </w:r>
      <w:r w:rsidR="00A21EDF">
        <w:rPr>
          <w:noProof/>
        </w:rPr>
        <w:t>2</w:t>
      </w:r>
      <w:r w:rsidR="00BD57E6">
        <w:rPr>
          <w:noProof/>
        </w:rPr>
        <w:fldChar w:fldCharType="end"/>
      </w:r>
    </w:p>
    <w:p w:rsidR="00BD57E6" w:rsidRDefault="00BD57E6">
      <w:pPr>
        <w:pStyle w:val="TOC2"/>
        <w:rPr>
          <w:rFonts w:eastAsiaTheme="minorEastAsia"/>
          <w:i w:val="0"/>
          <w:noProof/>
        </w:rPr>
      </w:pPr>
      <w:r>
        <w:rPr>
          <w:noProof/>
        </w:rPr>
        <w:t>1.1</w:t>
      </w:r>
      <w:r>
        <w:rPr>
          <w:rFonts w:eastAsiaTheme="minorEastAsia"/>
          <w:i w:val="0"/>
          <w:noProof/>
        </w:rPr>
        <w:tab/>
      </w:r>
      <w:r>
        <w:rPr>
          <w:noProof/>
        </w:rPr>
        <w:t>Overall Business Objectives</w:t>
      </w:r>
      <w:r>
        <w:rPr>
          <w:noProof/>
        </w:rPr>
        <w:tab/>
      </w:r>
      <w:r>
        <w:rPr>
          <w:noProof/>
        </w:rPr>
        <w:fldChar w:fldCharType="begin"/>
      </w:r>
      <w:r>
        <w:rPr>
          <w:noProof/>
        </w:rPr>
        <w:instrText xml:space="preserve"> PAGEREF _Toc471047042 \h </w:instrText>
      </w:r>
      <w:r>
        <w:rPr>
          <w:noProof/>
        </w:rPr>
      </w:r>
      <w:r>
        <w:rPr>
          <w:noProof/>
        </w:rPr>
        <w:fldChar w:fldCharType="separate"/>
      </w:r>
      <w:r w:rsidR="00A21EDF">
        <w:rPr>
          <w:noProof/>
        </w:rPr>
        <w:t>2</w:t>
      </w:r>
      <w:r>
        <w:rPr>
          <w:noProof/>
        </w:rPr>
        <w:fldChar w:fldCharType="end"/>
      </w:r>
    </w:p>
    <w:p w:rsidR="00BD57E6" w:rsidRDefault="00BD57E6">
      <w:pPr>
        <w:pStyle w:val="TOC2"/>
        <w:rPr>
          <w:rFonts w:eastAsiaTheme="minorEastAsia"/>
          <w:i w:val="0"/>
          <w:noProof/>
        </w:rPr>
      </w:pPr>
      <w:r>
        <w:rPr>
          <w:noProof/>
        </w:rPr>
        <w:t>1.2</w:t>
      </w:r>
      <w:r>
        <w:rPr>
          <w:rFonts w:eastAsiaTheme="minorEastAsia"/>
          <w:i w:val="0"/>
          <w:noProof/>
        </w:rPr>
        <w:tab/>
      </w:r>
      <w:r>
        <w:rPr>
          <w:noProof/>
        </w:rPr>
        <w:t>Product / Service Key Elements</w:t>
      </w:r>
      <w:r>
        <w:rPr>
          <w:noProof/>
        </w:rPr>
        <w:tab/>
      </w:r>
      <w:r>
        <w:rPr>
          <w:noProof/>
        </w:rPr>
        <w:fldChar w:fldCharType="begin"/>
      </w:r>
      <w:r>
        <w:rPr>
          <w:noProof/>
        </w:rPr>
        <w:instrText xml:space="preserve"> PAGEREF _Toc471047043 \h </w:instrText>
      </w:r>
      <w:r>
        <w:rPr>
          <w:noProof/>
        </w:rPr>
      </w:r>
      <w:r>
        <w:rPr>
          <w:noProof/>
        </w:rPr>
        <w:fldChar w:fldCharType="separate"/>
      </w:r>
      <w:r w:rsidR="00A21EDF">
        <w:rPr>
          <w:noProof/>
        </w:rPr>
        <w:t>2</w:t>
      </w:r>
      <w:r>
        <w:rPr>
          <w:noProof/>
        </w:rPr>
        <w:fldChar w:fldCharType="end"/>
      </w:r>
    </w:p>
    <w:p w:rsidR="00BD57E6" w:rsidRDefault="00BD57E6">
      <w:pPr>
        <w:pStyle w:val="TOC2"/>
        <w:rPr>
          <w:rFonts w:eastAsiaTheme="minorEastAsia"/>
          <w:i w:val="0"/>
          <w:noProof/>
        </w:rPr>
      </w:pPr>
      <w:r>
        <w:rPr>
          <w:noProof/>
        </w:rPr>
        <w:t>1.3</w:t>
      </w:r>
      <w:r>
        <w:rPr>
          <w:rFonts w:eastAsiaTheme="minorEastAsia"/>
          <w:i w:val="0"/>
          <w:noProof/>
        </w:rPr>
        <w:tab/>
      </w:r>
      <w:r>
        <w:rPr>
          <w:noProof/>
        </w:rPr>
        <w:t>Success Factors</w:t>
      </w:r>
      <w:r>
        <w:rPr>
          <w:noProof/>
        </w:rPr>
        <w:tab/>
      </w:r>
      <w:r>
        <w:rPr>
          <w:noProof/>
        </w:rPr>
        <w:fldChar w:fldCharType="begin"/>
      </w:r>
      <w:r>
        <w:rPr>
          <w:noProof/>
        </w:rPr>
        <w:instrText xml:space="preserve"> PAGEREF _Toc471047044 \h </w:instrText>
      </w:r>
      <w:r>
        <w:rPr>
          <w:noProof/>
        </w:rPr>
      </w:r>
      <w:r>
        <w:rPr>
          <w:noProof/>
        </w:rPr>
        <w:fldChar w:fldCharType="separate"/>
      </w:r>
      <w:r w:rsidR="00A21EDF">
        <w:rPr>
          <w:noProof/>
        </w:rPr>
        <w:t>2</w:t>
      </w:r>
      <w:r>
        <w:rPr>
          <w:noProof/>
        </w:rPr>
        <w:fldChar w:fldCharType="end"/>
      </w:r>
    </w:p>
    <w:p w:rsidR="00BD57E6" w:rsidRDefault="00BD57E6">
      <w:pPr>
        <w:pStyle w:val="TOC1"/>
        <w:rPr>
          <w:rFonts w:eastAsiaTheme="minorEastAsia"/>
          <w:noProof/>
        </w:rPr>
      </w:pPr>
      <w:r>
        <w:rPr>
          <w:noProof/>
        </w:rPr>
        <w:t>2</w:t>
      </w:r>
      <w:r>
        <w:rPr>
          <w:rFonts w:eastAsiaTheme="minorEastAsia"/>
          <w:noProof/>
        </w:rPr>
        <w:tab/>
      </w:r>
      <w:r>
        <w:rPr>
          <w:noProof/>
        </w:rPr>
        <w:t>High-level Strategy</w:t>
      </w:r>
      <w:r>
        <w:rPr>
          <w:noProof/>
        </w:rPr>
        <w:tab/>
      </w:r>
      <w:r>
        <w:rPr>
          <w:noProof/>
        </w:rPr>
        <w:fldChar w:fldCharType="begin"/>
      </w:r>
      <w:r>
        <w:rPr>
          <w:noProof/>
        </w:rPr>
        <w:instrText xml:space="preserve"> PAGEREF _Toc471047045 \h </w:instrText>
      </w:r>
      <w:r>
        <w:rPr>
          <w:noProof/>
        </w:rPr>
      </w:r>
      <w:r>
        <w:rPr>
          <w:noProof/>
        </w:rPr>
        <w:fldChar w:fldCharType="separate"/>
      </w:r>
      <w:r w:rsidR="00A21EDF">
        <w:rPr>
          <w:noProof/>
        </w:rPr>
        <w:t>2</w:t>
      </w:r>
      <w:r>
        <w:rPr>
          <w:noProof/>
        </w:rPr>
        <w:fldChar w:fldCharType="end"/>
      </w:r>
    </w:p>
    <w:p w:rsidR="00BD57E6" w:rsidRDefault="00BD57E6">
      <w:pPr>
        <w:pStyle w:val="TOC2"/>
        <w:rPr>
          <w:rFonts w:eastAsiaTheme="minorEastAsia"/>
          <w:i w:val="0"/>
          <w:noProof/>
        </w:rPr>
      </w:pPr>
      <w:r>
        <w:rPr>
          <w:noProof/>
        </w:rPr>
        <w:t>2.1</w:t>
      </w:r>
      <w:r>
        <w:rPr>
          <w:rFonts w:eastAsiaTheme="minorEastAsia"/>
          <w:i w:val="0"/>
          <w:noProof/>
        </w:rPr>
        <w:tab/>
      </w:r>
      <w:r>
        <w:rPr>
          <w:noProof/>
        </w:rPr>
        <w:t>Core Strategy</w:t>
      </w:r>
      <w:r>
        <w:rPr>
          <w:noProof/>
        </w:rPr>
        <w:tab/>
      </w:r>
      <w:r>
        <w:rPr>
          <w:noProof/>
        </w:rPr>
        <w:fldChar w:fldCharType="begin"/>
      </w:r>
      <w:r>
        <w:rPr>
          <w:noProof/>
        </w:rPr>
        <w:instrText xml:space="preserve"> PAGEREF _Toc471047046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2.1.1</w:t>
      </w:r>
      <w:r>
        <w:rPr>
          <w:rFonts w:eastAsiaTheme="minorEastAsia"/>
          <w:noProof/>
          <w:sz w:val="22"/>
        </w:rPr>
        <w:tab/>
      </w:r>
      <w:r>
        <w:rPr>
          <w:noProof/>
        </w:rPr>
        <w:t>Summary</w:t>
      </w:r>
      <w:r>
        <w:rPr>
          <w:noProof/>
        </w:rPr>
        <w:tab/>
      </w:r>
      <w:r>
        <w:rPr>
          <w:noProof/>
        </w:rPr>
        <w:fldChar w:fldCharType="begin"/>
      </w:r>
      <w:r>
        <w:rPr>
          <w:noProof/>
        </w:rPr>
        <w:instrText xml:space="preserve"> PAGEREF _Toc471047047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2.1.2</w:t>
      </w:r>
      <w:r>
        <w:rPr>
          <w:rFonts w:eastAsiaTheme="minorEastAsia"/>
          <w:noProof/>
          <w:sz w:val="22"/>
        </w:rPr>
        <w:tab/>
      </w:r>
      <w:r>
        <w:rPr>
          <w:noProof/>
        </w:rPr>
        <w:t>Company vision</w:t>
      </w:r>
      <w:r>
        <w:rPr>
          <w:noProof/>
        </w:rPr>
        <w:tab/>
      </w:r>
      <w:r>
        <w:rPr>
          <w:noProof/>
        </w:rPr>
        <w:fldChar w:fldCharType="begin"/>
      </w:r>
      <w:r>
        <w:rPr>
          <w:noProof/>
        </w:rPr>
        <w:instrText xml:space="preserve"> PAGEREF _Toc471047048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2.1.3</w:t>
      </w:r>
      <w:r>
        <w:rPr>
          <w:rFonts w:eastAsiaTheme="minorEastAsia"/>
          <w:noProof/>
          <w:sz w:val="22"/>
        </w:rPr>
        <w:tab/>
      </w:r>
      <w:r>
        <w:rPr>
          <w:noProof/>
        </w:rPr>
        <w:t>The company/product value propositions &amp; brand</w:t>
      </w:r>
      <w:r>
        <w:rPr>
          <w:noProof/>
        </w:rPr>
        <w:tab/>
      </w:r>
      <w:r>
        <w:rPr>
          <w:noProof/>
        </w:rPr>
        <w:fldChar w:fldCharType="begin"/>
      </w:r>
      <w:r>
        <w:rPr>
          <w:noProof/>
        </w:rPr>
        <w:instrText xml:space="preserve"> PAGEREF _Toc471047049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2.1.4</w:t>
      </w:r>
      <w:r>
        <w:rPr>
          <w:rFonts w:eastAsiaTheme="minorEastAsia"/>
          <w:noProof/>
          <w:sz w:val="22"/>
        </w:rPr>
        <w:tab/>
      </w:r>
      <w:r>
        <w:rPr>
          <w:noProof/>
        </w:rPr>
        <w:t>Scope of content strategy</w:t>
      </w:r>
      <w:r>
        <w:rPr>
          <w:noProof/>
        </w:rPr>
        <w:tab/>
      </w:r>
      <w:r>
        <w:rPr>
          <w:noProof/>
        </w:rPr>
        <w:fldChar w:fldCharType="begin"/>
      </w:r>
      <w:r>
        <w:rPr>
          <w:noProof/>
        </w:rPr>
        <w:instrText xml:space="preserve"> PAGEREF _Toc471047050 \h </w:instrText>
      </w:r>
      <w:r>
        <w:rPr>
          <w:noProof/>
        </w:rPr>
      </w:r>
      <w:r>
        <w:rPr>
          <w:noProof/>
        </w:rPr>
        <w:fldChar w:fldCharType="separate"/>
      </w:r>
      <w:r w:rsidR="00A21EDF">
        <w:rPr>
          <w:noProof/>
        </w:rPr>
        <w:t>2</w:t>
      </w:r>
      <w:r>
        <w:rPr>
          <w:noProof/>
        </w:rPr>
        <w:fldChar w:fldCharType="end"/>
      </w:r>
    </w:p>
    <w:p w:rsidR="00BD57E6" w:rsidRDefault="00BD57E6">
      <w:pPr>
        <w:pStyle w:val="TOC1"/>
        <w:rPr>
          <w:rFonts w:eastAsiaTheme="minorEastAsia"/>
          <w:noProof/>
        </w:rPr>
      </w:pPr>
      <w:r>
        <w:rPr>
          <w:noProof/>
        </w:rPr>
        <w:t>3</w:t>
      </w:r>
      <w:r>
        <w:rPr>
          <w:rFonts w:eastAsiaTheme="minorEastAsia"/>
          <w:noProof/>
        </w:rPr>
        <w:tab/>
      </w:r>
      <w:r>
        <w:rPr>
          <w:noProof/>
        </w:rPr>
        <w:t>Detailed Content Strategy</w:t>
      </w:r>
      <w:r>
        <w:rPr>
          <w:noProof/>
        </w:rPr>
        <w:tab/>
      </w:r>
      <w:r>
        <w:rPr>
          <w:noProof/>
        </w:rPr>
        <w:fldChar w:fldCharType="begin"/>
      </w:r>
      <w:r>
        <w:rPr>
          <w:noProof/>
        </w:rPr>
        <w:instrText xml:space="preserve"> PAGEREF _Toc471047051 \h </w:instrText>
      </w:r>
      <w:r>
        <w:rPr>
          <w:noProof/>
        </w:rPr>
      </w:r>
      <w:r>
        <w:rPr>
          <w:noProof/>
        </w:rPr>
        <w:fldChar w:fldCharType="separate"/>
      </w:r>
      <w:r w:rsidR="00A21EDF">
        <w:rPr>
          <w:noProof/>
        </w:rPr>
        <w:t>2</w:t>
      </w:r>
      <w:r>
        <w:rPr>
          <w:noProof/>
        </w:rPr>
        <w:fldChar w:fldCharType="end"/>
      </w:r>
    </w:p>
    <w:p w:rsidR="00BD57E6" w:rsidRDefault="00BD57E6">
      <w:pPr>
        <w:pStyle w:val="TOC2"/>
        <w:rPr>
          <w:rFonts w:eastAsiaTheme="minorEastAsia"/>
          <w:i w:val="0"/>
          <w:noProof/>
        </w:rPr>
      </w:pPr>
      <w:r>
        <w:rPr>
          <w:noProof/>
        </w:rPr>
        <w:t>3.1</w:t>
      </w:r>
      <w:r>
        <w:rPr>
          <w:rFonts w:eastAsiaTheme="minorEastAsia"/>
          <w:i w:val="0"/>
          <w:noProof/>
        </w:rPr>
        <w:tab/>
      </w:r>
      <w:r>
        <w:rPr>
          <w:noProof/>
        </w:rPr>
        <w:t>Substance</w:t>
      </w:r>
      <w:r>
        <w:rPr>
          <w:noProof/>
        </w:rPr>
        <w:tab/>
      </w:r>
      <w:r>
        <w:rPr>
          <w:noProof/>
        </w:rPr>
        <w:fldChar w:fldCharType="begin"/>
      </w:r>
      <w:r>
        <w:rPr>
          <w:noProof/>
        </w:rPr>
        <w:instrText xml:space="preserve"> PAGEREF _Toc471047052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3.1.1</w:t>
      </w:r>
      <w:r>
        <w:rPr>
          <w:rFonts w:eastAsiaTheme="minorEastAsia"/>
          <w:noProof/>
          <w:sz w:val="22"/>
        </w:rPr>
        <w:tab/>
      </w:r>
      <w:r>
        <w:rPr>
          <w:noProof/>
        </w:rPr>
        <w:t>Content Types, Platforms and Channels</w:t>
      </w:r>
      <w:r>
        <w:rPr>
          <w:noProof/>
        </w:rPr>
        <w:tab/>
      </w:r>
      <w:r>
        <w:rPr>
          <w:noProof/>
        </w:rPr>
        <w:fldChar w:fldCharType="begin"/>
      </w:r>
      <w:r>
        <w:rPr>
          <w:noProof/>
        </w:rPr>
        <w:instrText xml:space="preserve"> PAGEREF _Toc471047053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3.1.2</w:t>
      </w:r>
      <w:r>
        <w:rPr>
          <w:rFonts w:eastAsiaTheme="minorEastAsia"/>
          <w:noProof/>
          <w:sz w:val="22"/>
        </w:rPr>
        <w:tab/>
      </w:r>
      <w:r>
        <w:rPr>
          <w:noProof/>
        </w:rPr>
        <w:t>Journey maps &amp; personas</w:t>
      </w:r>
      <w:r>
        <w:rPr>
          <w:noProof/>
        </w:rPr>
        <w:tab/>
      </w:r>
      <w:r>
        <w:rPr>
          <w:noProof/>
        </w:rPr>
        <w:fldChar w:fldCharType="begin"/>
      </w:r>
      <w:r>
        <w:rPr>
          <w:noProof/>
        </w:rPr>
        <w:instrText xml:space="preserve"> PAGEREF _Toc471047054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3.1.3</w:t>
      </w:r>
      <w:r>
        <w:rPr>
          <w:rFonts w:eastAsiaTheme="minorEastAsia"/>
          <w:noProof/>
          <w:sz w:val="22"/>
        </w:rPr>
        <w:tab/>
      </w:r>
      <w:r>
        <w:rPr>
          <w:noProof/>
        </w:rPr>
        <w:t>Messaging framework</w:t>
      </w:r>
      <w:r>
        <w:rPr>
          <w:noProof/>
        </w:rPr>
        <w:tab/>
      </w:r>
      <w:r>
        <w:rPr>
          <w:noProof/>
        </w:rPr>
        <w:fldChar w:fldCharType="begin"/>
      </w:r>
      <w:r>
        <w:rPr>
          <w:noProof/>
        </w:rPr>
        <w:instrText xml:space="preserve"> PAGEREF _Toc471047055 \h </w:instrText>
      </w:r>
      <w:r>
        <w:rPr>
          <w:noProof/>
        </w:rPr>
      </w:r>
      <w:r>
        <w:rPr>
          <w:noProof/>
        </w:rPr>
        <w:fldChar w:fldCharType="separate"/>
      </w:r>
      <w:r w:rsidR="00A21EDF">
        <w:rPr>
          <w:noProof/>
        </w:rPr>
        <w:t>2</w:t>
      </w:r>
      <w:r>
        <w:rPr>
          <w:noProof/>
        </w:rPr>
        <w:fldChar w:fldCharType="end"/>
      </w:r>
    </w:p>
    <w:p w:rsidR="00BD57E6" w:rsidRDefault="00BD57E6">
      <w:pPr>
        <w:pStyle w:val="TOC2"/>
        <w:rPr>
          <w:rFonts w:eastAsiaTheme="minorEastAsia"/>
          <w:i w:val="0"/>
          <w:noProof/>
        </w:rPr>
      </w:pPr>
      <w:r>
        <w:rPr>
          <w:noProof/>
        </w:rPr>
        <w:t>3.2</w:t>
      </w:r>
      <w:r>
        <w:rPr>
          <w:rFonts w:eastAsiaTheme="minorEastAsia"/>
          <w:i w:val="0"/>
          <w:noProof/>
        </w:rPr>
        <w:tab/>
      </w:r>
      <w:r>
        <w:rPr>
          <w:noProof/>
        </w:rPr>
        <w:t>Structure</w:t>
      </w:r>
      <w:r>
        <w:rPr>
          <w:noProof/>
        </w:rPr>
        <w:tab/>
      </w:r>
      <w:r>
        <w:rPr>
          <w:noProof/>
        </w:rPr>
        <w:fldChar w:fldCharType="begin"/>
      </w:r>
      <w:r>
        <w:rPr>
          <w:noProof/>
        </w:rPr>
        <w:instrText xml:space="preserve"> PAGEREF _Toc471047056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3.2.1</w:t>
      </w:r>
      <w:r>
        <w:rPr>
          <w:rFonts w:eastAsiaTheme="minorEastAsia"/>
          <w:noProof/>
          <w:sz w:val="22"/>
        </w:rPr>
        <w:tab/>
      </w:r>
      <w:r>
        <w:rPr>
          <w:noProof/>
        </w:rPr>
        <w:t>Information Architecture</w:t>
      </w:r>
      <w:r>
        <w:rPr>
          <w:noProof/>
        </w:rPr>
        <w:tab/>
      </w:r>
      <w:r>
        <w:rPr>
          <w:noProof/>
        </w:rPr>
        <w:fldChar w:fldCharType="begin"/>
      </w:r>
      <w:r>
        <w:rPr>
          <w:noProof/>
        </w:rPr>
        <w:instrText xml:space="preserve"> PAGEREF _Toc471047057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3.2.2</w:t>
      </w:r>
      <w:r>
        <w:rPr>
          <w:rFonts w:eastAsiaTheme="minorEastAsia"/>
          <w:noProof/>
          <w:sz w:val="22"/>
        </w:rPr>
        <w:tab/>
      </w:r>
      <w:r>
        <w:rPr>
          <w:noProof/>
        </w:rPr>
        <w:t>Meta data requirements</w:t>
      </w:r>
      <w:r>
        <w:rPr>
          <w:noProof/>
        </w:rPr>
        <w:tab/>
      </w:r>
      <w:r>
        <w:rPr>
          <w:noProof/>
        </w:rPr>
        <w:fldChar w:fldCharType="begin"/>
      </w:r>
      <w:r>
        <w:rPr>
          <w:noProof/>
        </w:rPr>
        <w:instrText xml:space="preserve"> PAGEREF _Toc471047058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3.2.3</w:t>
      </w:r>
      <w:r>
        <w:rPr>
          <w:rFonts w:eastAsiaTheme="minorEastAsia"/>
          <w:noProof/>
          <w:sz w:val="22"/>
        </w:rPr>
        <w:tab/>
      </w:r>
      <w:r>
        <w:rPr>
          <w:noProof/>
        </w:rPr>
        <w:t>Security requirements</w:t>
      </w:r>
      <w:r>
        <w:rPr>
          <w:noProof/>
        </w:rPr>
        <w:tab/>
      </w:r>
      <w:r>
        <w:rPr>
          <w:noProof/>
        </w:rPr>
        <w:fldChar w:fldCharType="begin"/>
      </w:r>
      <w:r>
        <w:rPr>
          <w:noProof/>
        </w:rPr>
        <w:instrText xml:space="preserve"> PAGEREF _Toc471047059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3.2.4</w:t>
      </w:r>
      <w:r>
        <w:rPr>
          <w:rFonts w:eastAsiaTheme="minorEastAsia"/>
          <w:noProof/>
          <w:sz w:val="22"/>
        </w:rPr>
        <w:tab/>
      </w:r>
      <w:r>
        <w:rPr>
          <w:noProof/>
        </w:rPr>
        <w:t>Lifecycle requirements</w:t>
      </w:r>
      <w:r>
        <w:rPr>
          <w:noProof/>
        </w:rPr>
        <w:tab/>
      </w:r>
      <w:r>
        <w:rPr>
          <w:noProof/>
        </w:rPr>
        <w:fldChar w:fldCharType="begin"/>
      </w:r>
      <w:r>
        <w:rPr>
          <w:noProof/>
        </w:rPr>
        <w:instrText xml:space="preserve"> PAGEREF _Toc471047060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3.2.5</w:t>
      </w:r>
      <w:r>
        <w:rPr>
          <w:rFonts w:eastAsiaTheme="minorEastAsia"/>
          <w:noProof/>
          <w:sz w:val="22"/>
        </w:rPr>
        <w:tab/>
      </w:r>
      <w:r>
        <w:rPr>
          <w:noProof/>
        </w:rPr>
        <w:t>Reporting &amp; Analytics</w:t>
      </w:r>
      <w:r>
        <w:rPr>
          <w:noProof/>
        </w:rPr>
        <w:tab/>
      </w:r>
      <w:r>
        <w:rPr>
          <w:noProof/>
        </w:rPr>
        <w:fldChar w:fldCharType="begin"/>
      </w:r>
      <w:r>
        <w:rPr>
          <w:noProof/>
        </w:rPr>
        <w:instrText xml:space="preserve"> PAGEREF _Toc471047061 \h </w:instrText>
      </w:r>
      <w:r>
        <w:rPr>
          <w:noProof/>
        </w:rPr>
      </w:r>
      <w:r>
        <w:rPr>
          <w:noProof/>
        </w:rPr>
        <w:fldChar w:fldCharType="separate"/>
      </w:r>
      <w:r w:rsidR="00A21EDF">
        <w:rPr>
          <w:noProof/>
        </w:rPr>
        <w:t>2</w:t>
      </w:r>
      <w:r>
        <w:rPr>
          <w:noProof/>
        </w:rPr>
        <w:fldChar w:fldCharType="end"/>
      </w:r>
    </w:p>
    <w:p w:rsidR="00BD57E6" w:rsidRDefault="00BD57E6">
      <w:pPr>
        <w:pStyle w:val="TOC2"/>
        <w:rPr>
          <w:rFonts w:eastAsiaTheme="minorEastAsia"/>
          <w:i w:val="0"/>
          <w:noProof/>
        </w:rPr>
      </w:pPr>
      <w:r>
        <w:rPr>
          <w:noProof/>
        </w:rPr>
        <w:t>3.3</w:t>
      </w:r>
      <w:r>
        <w:rPr>
          <w:rFonts w:eastAsiaTheme="minorEastAsia"/>
          <w:i w:val="0"/>
          <w:noProof/>
        </w:rPr>
        <w:tab/>
      </w:r>
      <w:r>
        <w:rPr>
          <w:noProof/>
        </w:rPr>
        <w:t>Workflows</w:t>
      </w:r>
      <w:r>
        <w:rPr>
          <w:noProof/>
        </w:rPr>
        <w:tab/>
      </w:r>
      <w:r>
        <w:rPr>
          <w:noProof/>
        </w:rPr>
        <w:fldChar w:fldCharType="begin"/>
      </w:r>
      <w:r>
        <w:rPr>
          <w:noProof/>
        </w:rPr>
        <w:instrText xml:space="preserve"> PAGEREF _Toc471047062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3.3.1</w:t>
      </w:r>
      <w:r>
        <w:rPr>
          <w:rFonts w:eastAsiaTheme="minorEastAsia"/>
          <w:noProof/>
          <w:sz w:val="22"/>
        </w:rPr>
        <w:tab/>
      </w:r>
      <w:r>
        <w:rPr>
          <w:noProof/>
        </w:rPr>
        <w:t>Audit and Analysis</w:t>
      </w:r>
      <w:r>
        <w:rPr>
          <w:noProof/>
        </w:rPr>
        <w:tab/>
      </w:r>
      <w:r>
        <w:rPr>
          <w:noProof/>
        </w:rPr>
        <w:fldChar w:fldCharType="begin"/>
      </w:r>
      <w:r>
        <w:rPr>
          <w:noProof/>
        </w:rPr>
        <w:instrText xml:space="preserve"> PAGEREF _Toc471047063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3.3.2</w:t>
      </w:r>
      <w:r>
        <w:rPr>
          <w:rFonts w:eastAsiaTheme="minorEastAsia"/>
          <w:noProof/>
          <w:sz w:val="22"/>
        </w:rPr>
        <w:tab/>
      </w:r>
      <w:r>
        <w:rPr>
          <w:noProof/>
        </w:rPr>
        <w:t>Content roles &amp; responsibilities</w:t>
      </w:r>
      <w:r>
        <w:rPr>
          <w:noProof/>
        </w:rPr>
        <w:tab/>
      </w:r>
      <w:r>
        <w:rPr>
          <w:noProof/>
        </w:rPr>
        <w:fldChar w:fldCharType="begin"/>
      </w:r>
      <w:r>
        <w:rPr>
          <w:noProof/>
        </w:rPr>
        <w:instrText xml:space="preserve"> PAGEREF _Toc471047064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3.3.3</w:t>
      </w:r>
      <w:r>
        <w:rPr>
          <w:rFonts w:eastAsiaTheme="minorEastAsia"/>
          <w:noProof/>
          <w:sz w:val="22"/>
        </w:rPr>
        <w:tab/>
      </w:r>
      <w:r>
        <w:rPr>
          <w:noProof/>
        </w:rPr>
        <w:t>Approval workflows</w:t>
      </w:r>
      <w:r>
        <w:rPr>
          <w:noProof/>
        </w:rPr>
        <w:tab/>
      </w:r>
      <w:r>
        <w:rPr>
          <w:noProof/>
        </w:rPr>
        <w:fldChar w:fldCharType="begin"/>
      </w:r>
      <w:r>
        <w:rPr>
          <w:noProof/>
        </w:rPr>
        <w:instrText xml:space="preserve"> PAGEREF _Toc471047065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3.3.4</w:t>
      </w:r>
      <w:r>
        <w:rPr>
          <w:rFonts w:eastAsiaTheme="minorEastAsia"/>
          <w:noProof/>
          <w:sz w:val="22"/>
        </w:rPr>
        <w:tab/>
      </w:r>
      <w:r>
        <w:rPr>
          <w:noProof/>
        </w:rPr>
        <w:t>Production workflows</w:t>
      </w:r>
      <w:r>
        <w:rPr>
          <w:noProof/>
        </w:rPr>
        <w:tab/>
      </w:r>
      <w:r>
        <w:rPr>
          <w:noProof/>
        </w:rPr>
        <w:fldChar w:fldCharType="begin"/>
      </w:r>
      <w:r>
        <w:rPr>
          <w:noProof/>
        </w:rPr>
        <w:instrText xml:space="preserve"> PAGEREF _Toc471047066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3.3.5</w:t>
      </w:r>
      <w:r>
        <w:rPr>
          <w:rFonts w:eastAsiaTheme="minorEastAsia"/>
          <w:noProof/>
          <w:sz w:val="22"/>
        </w:rPr>
        <w:tab/>
      </w:r>
      <w:r>
        <w:rPr>
          <w:noProof/>
        </w:rPr>
        <w:t>Revision workflows</w:t>
      </w:r>
      <w:r>
        <w:rPr>
          <w:noProof/>
        </w:rPr>
        <w:tab/>
      </w:r>
      <w:r>
        <w:rPr>
          <w:noProof/>
        </w:rPr>
        <w:fldChar w:fldCharType="begin"/>
      </w:r>
      <w:r>
        <w:rPr>
          <w:noProof/>
        </w:rPr>
        <w:instrText xml:space="preserve"> PAGEREF _Toc471047067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3.3.6</w:t>
      </w:r>
      <w:r>
        <w:rPr>
          <w:rFonts w:eastAsiaTheme="minorEastAsia"/>
          <w:noProof/>
          <w:sz w:val="22"/>
        </w:rPr>
        <w:tab/>
      </w:r>
      <w:r>
        <w:rPr>
          <w:noProof/>
        </w:rPr>
        <w:t>Disposition workflows</w:t>
      </w:r>
      <w:r>
        <w:rPr>
          <w:noProof/>
        </w:rPr>
        <w:tab/>
      </w:r>
      <w:r>
        <w:rPr>
          <w:noProof/>
        </w:rPr>
        <w:fldChar w:fldCharType="begin"/>
      </w:r>
      <w:r>
        <w:rPr>
          <w:noProof/>
        </w:rPr>
        <w:instrText xml:space="preserve"> PAGEREF _Toc471047068 \h </w:instrText>
      </w:r>
      <w:r>
        <w:rPr>
          <w:noProof/>
        </w:rPr>
      </w:r>
      <w:r>
        <w:rPr>
          <w:noProof/>
        </w:rPr>
        <w:fldChar w:fldCharType="separate"/>
      </w:r>
      <w:r w:rsidR="00A21EDF">
        <w:rPr>
          <w:noProof/>
        </w:rPr>
        <w:t>2</w:t>
      </w:r>
      <w:r>
        <w:rPr>
          <w:noProof/>
        </w:rPr>
        <w:fldChar w:fldCharType="end"/>
      </w:r>
    </w:p>
    <w:p w:rsidR="00BD57E6" w:rsidRDefault="00BD57E6">
      <w:pPr>
        <w:pStyle w:val="TOC2"/>
        <w:rPr>
          <w:rFonts w:eastAsiaTheme="minorEastAsia"/>
          <w:i w:val="0"/>
          <w:noProof/>
        </w:rPr>
      </w:pPr>
      <w:r>
        <w:rPr>
          <w:noProof/>
        </w:rPr>
        <w:t>3.4</w:t>
      </w:r>
      <w:r>
        <w:rPr>
          <w:rFonts w:eastAsiaTheme="minorEastAsia"/>
          <w:i w:val="0"/>
          <w:noProof/>
        </w:rPr>
        <w:tab/>
      </w:r>
      <w:r>
        <w:rPr>
          <w:noProof/>
        </w:rPr>
        <w:t>Governance</w:t>
      </w:r>
      <w:r>
        <w:rPr>
          <w:noProof/>
        </w:rPr>
        <w:tab/>
      </w:r>
      <w:r>
        <w:rPr>
          <w:noProof/>
        </w:rPr>
        <w:fldChar w:fldCharType="begin"/>
      </w:r>
      <w:r>
        <w:rPr>
          <w:noProof/>
        </w:rPr>
        <w:instrText xml:space="preserve"> PAGEREF _Toc471047069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3.4.1</w:t>
      </w:r>
      <w:r>
        <w:rPr>
          <w:rFonts w:eastAsiaTheme="minorEastAsia"/>
          <w:noProof/>
          <w:sz w:val="22"/>
        </w:rPr>
        <w:tab/>
      </w:r>
      <w:r>
        <w:rPr>
          <w:noProof/>
        </w:rPr>
        <w:t>Ownership</w:t>
      </w:r>
      <w:r>
        <w:rPr>
          <w:noProof/>
        </w:rPr>
        <w:tab/>
      </w:r>
      <w:r>
        <w:rPr>
          <w:noProof/>
        </w:rPr>
        <w:fldChar w:fldCharType="begin"/>
      </w:r>
      <w:r>
        <w:rPr>
          <w:noProof/>
        </w:rPr>
        <w:instrText xml:space="preserve"> PAGEREF _Toc471047070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3.4.2</w:t>
      </w:r>
      <w:r>
        <w:rPr>
          <w:rFonts w:eastAsiaTheme="minorEastAsia"/>
          <w:noProof/>
          <w:sz w:val="22"/>
        </w:rPr>
        <w:tab/>
      </w:r>
      <w:r>
        <w:rPr>
          <w:noProof/>
        </w:rPr>
        <w:t>Policies</w:t>
      </w:r>
      <w:r>
        <w:rPr>
          <w:noProof/>
        </w:rPr>
        <w:tab/>
      </w:r>
      <w:r>
        <w:rPr>
          <w:noProof/>
        </w:rPr>
        <w:fldChar w:fldCharType="begin"/>
      </w:r>
      <w:r>
        <w:rPr>
          <w:noProof/>
        </w:rPr>
        <w:instrText xml:space="preserve"> PAGEREF _Toc471047071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3.4.3</w:t>
      </w:r>
      <w:r>
        <w:rPr>
          <w:rFonts w:eastAsiaTheme="minorEastAsia"/>
          <w:noProof/>
          <w:sz w:val="22"/>
        </w:rPr>
        <w:tab/>
      </w:r>
      <w:r>
        <w:rPr>
          <w:noProof/>
        </w:rPr>
        <w:t>Change Management</w:t>
      </w:r>
      <w:r>
        <w:rPr>
          <w:noProof/>
        </w:rPr>
        <w:tab/>
      </w:r>
      <w:r>
        <w:rPr>
          <w:noProof/>
        </w:rPr>
        <w:fldChar w:fldCharType="begin"/>
      </w:r>
      <w:r>
        <w:rPr>
          <w:noProof/>
        </w:rPr>
        <w:instrText xml:space="preserve"> PAGEREF _Toc471047072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t>3.4.4</w:t>
      </w:r>
      <w:r>
        <w:rPr>
          <w:rFonts w:eastAsiaTheme="minorEastAsia"/>
          <w:noProof/>
          <w:sz w:val="22"/>
        </w:rPr>
        <w:tab/>
      </w:r>
      <w:r>
        <w:rPr>
          <w:noProof/>
        </w:rPr>
        <w:t>Compliance</w:t>
      </w:r>
      <w:r>
        <w:rPr>
          <w:noProof/>
        </w:rPr>
        <w:tab/>
      </w:r>
      <w:r>
        <w:rPr>
          <w:noProof/>
        </w:rPr>
        <w:fldChar w:fldCharType="begin"/>
      </w:r>
      <w:r>
        <w:rPr>
          <w:noProof/>
        </w:rPr>
        <w:instrText xml:space="preserve"> PAGEREF _Toc471047073 \h </w:instrText>
      </w:r>
      <w:r>
        <w:rPr>
          <w:noProof/>
        </w:rPr>
      </w:r>
      <w:r>
        <w:rPr>
          <w:noProof/>
        </w:rPr>
        <w:fldChar w:fldCharType="separate"/>
      </w:r>
      <w:r w:rsidR="00A21EDF">
        <w:rPr>
          <w:noProof/>
        </w:rPr>
        <w:t>2</w:t>
      </w:r>
      <w:r>
        <w:rPr>
          <w:noProof/>
        </w:rPr>
        <w:fldChar w:fldCharType="end"/>
      </w:r>
    </w:p>
    <w:p w:rsidR="00BD57E6" w:rsidRDefault="00BD57E6">
      <w:pPr>
        <w:pStyle w:val="TOC3"/>
        <w:rPr>
          <w:rFonts w:eastAsiaTheme="minorEastAsia"/>
          <w:noProof/>
          <w:sz w:val="22"/>
        </w:rPr>
      </w:pPr>
      <w:r>
        <w:rPr>
          <w:noProof/>
        </w:rPr>
        <w:lastRenderedPageBreak/>
        <w:t>3.4.5</w:t>
      </w:r>
      <w:r>
        <w:rPr>
          <w:rFonts w:eastAsiaTheme="minorEastAsia"/>
          <w:noProof/>
          <w:sz w:val="22"/>
        </w:rPr>
        <w:tab/>
      </w:r>
      <w:r>
        <w:rPr>
          <w:noProof/>
        </w:rPr>
        <w:t>Review / Retention</w:t>
      </w:r>
      <w:r>
        <w:rPr>
          <w:noProof/>
        </w:rPr>
        <w:tab/>
      </w:r>
      <w:r>
        <w:rPr>
          <w:noProof/>
        </w:rPr>
        <w:fldChar w:fldCharType="begin"/>
      </w:r>
      <w:r>
        <w:rPr>
          <w:noProof/>
        </w:rPr>
        <w:instrText xml:space="preserve"> PAGEREF _Toc471047074 \h </w:instrText>
      </w:r>
      <w:r>
        <w:rPr>
          <w:noProof/>
        </w:rPr>
      </w:r>
      <w:r>
        <w:rPr>
          <w:noProof/>
        </w:rPr>
        <w:fldChar w:fldCharType="separate"/>
      </w:r>
      <w:r w:rsidR="00A21EDF">
        <w:rPr>
          <w:noProof/>
        </w:rPr>
        <w:t>2</w:t>
      </w:r>
      <w:r>
        <w:rPr>
          <w:noProof/>
        </w:rPr>
        <w:fldChar w:fldCharType="end"/>
      </w:r>
    </w:p>
    <w:p w:rsidR="00BD57E6" w:rsidRDefault="00BD57E6">
      <w:pPr>
        <w:pStyle w:val="TOC1"/>
        <w:rPr>
          <w:rFonts w:eastAsiaTheme="minorEastAsia"/>
          <w:noProof/>
        </w:rPr>
      </w:pPr>
      <w:r>
        <w:rPr>
          <w:noProof/>
        </w:rPr>
        <w:t>4</w:t>
      </w:r>
      <w:r>
        <w:rPr>
          <w:rFonts w:eastAsiaTheme="minorEastAsia"/>
          <w:noProof/>
        </w:rPr>
        <w:tab/>
      </w:r>
      <w:r>
        <w:rPr>
          <w:noProof/>
        </w:rPr>
        <w:t>Appendix</w:t>
      </w:r>
      <w:r>
        <w:rPr>
          <w:noProof/>
        </w:rPr>
        <w:tab/>
      </w:r>
      <w:r>
        <w:rPr>
          <w:noProof/>
        </w:rPr>
        <w:fldChar w:fldCharType="begin"/>
      </w:r>
      <w:r>
        <w:rPr>
          <w:noProof/>
        </w:rPr>
        <w:instrText xml:space="preserve"> PAGEREF _Toc471047075 \h </w:instrText>
      </w:r>
      <w:r>
        <w:rPr>
          <w:noProof/>
        </w:rPr>
      </w:r>
      <w:r>
        <w:rPr>
          <w:noProof/>
        </w:rPr>
        <w:fldChar w:fldCharType="separate"/>
      </w:r>
      <w:r w:rsidR="00A21EDF">
        <w:rPr>
          <w:noProof/>
        </w:rPr>
        <w:t>2</w:t>
      </w:r>
      <w:r>
        <w:rPr>
          <w:noProof/>
        </w:rPr>
        <w:fldChar w:fldCharType="end"/>
      </w:r>
    </w:p>
    <w:p w:rsidR="00BD57E6" w:rsidRDefault="00BD57E6">
      <w:pPr>
        <w:pStyle w:val="TOC2"/>
        <w:rPr>
          <w:rFonts w:eastAsiaTheme="minorEastAsia"/>
          <w:i w:val="0"/>
          <w:noProof/>
        </w:rPr>
      </w:pPr>
      <w:r>
        <w:rPr>
          <w:noProof/>
        </w:rPr>
        <w:t>4.1</w:t>
      </w:r>
      <w:r>
        <w:rPr>
          <w:rFonts w:eastAsiaTheme="minorEastAsia"/>
          <w:i w:val="0"/>
          <w:noProof/>
        </w:rPr>
        <w:tab/>
      </w:r>
      <w:r>
        <w:rPr>
          <w:noProof/>
        </w:rPr>
        <w:t>Key Strategic &amp; Planning Documents</w:t>
      </w:r>
      <w:r>
        <w:rPr>
          <w:noProof/>
        </w:rPr>
        <w:tab/>
      </w:r>
      <w:r>
        <w:rPr>
          <w:noProof/>
        </w:rPr>
        <w:fldChar w:fldCharType="begin"/>
      </w:r>
      <w:r>
        <w:rPr>
          <w:noProof/>
        </w:rPr>
        <w:instrText xml:space="preserve"> PAGEREF _Toc471047076 \h </w:instrText>
      </w:r>
      <w:r>
        <w:rPr>
          <w:noProof/>
        </w:rPr>
      </w:r>
      <w:r>
        <w:rPr>
          <w:noProof/>
        </w:rPr>
        <w:fldChar w:fldCharType="separate"/>
      </w:r>
      <w:r w:rsidR="00A21EDF">
        <w:rPr>
          <w:noProof/>
        </w:rPr>
        <w:t>2</w:t>
      </w:r>
      <w:r>
        <w:rPr>
          <w:noProof/>
        </w:rPr>
        <w:fldChar w:fldCharType="end"/>
      </w:r>
    </w:p>
    <w:p w:rsidR="005B5683" w:rsidRDefault="005B5683">
      <w:r>
        <w:fldChar w:fldCharType="end"/>
      </w:r>
    </w:p>
    <w:p w:rsidR="005B5683" w:rsidRDefault="005B5683" w:rsidP="000C403C">
      <w:pPr>
        <w:rPr>
          <w:rFonts w:cs="Lucida Grande"/>
          <w:b/>
          <w:bCs/>
        </w:rPr>
        <w:sectPr w:rsidR="005B5683" w:rsidSect="00BD57E6">
          <w:headerReference w:type="default" r:id="rId8"/>
          <w:footerReference w:type="default" r:id="rId9"/>
          <w:headerReference w:type="first" r:id="rId10"/>
          <w:pgSz w:w="12240" w:h="15840"/>
          <w:pgMar w:top="1080" w:right="1080" w:bottom="720" w:left="1080" w:header="720" w:footer="720" w:gutter="0"/>
          <w:pgNumType w:fmt="lowerRoman"/>
          <w:cols w:space="720"/>
          <w:titlePg/>
          <w:docGrid w:linePitch="299"/>
        </w:sectPr>
      </w:pPr>
    </w:p>
    <w:p w:rsidR="00A04BCC" w:rsidRDefault="00A04BCC" w:rsidP="001C15B0">
      <w:pPr>
        <w:pStyle w:val="Heading1"/>
      </w:pPr>
      <w:bookmarkStart w:id="0" w:name="_Toc471047041"/>
      <w:r>
        <w:lastRenderedPageBreak/>
        <w:t>Key Inputs</w:t>
      </w:r>
      <w:bookmarkEnd w:id="0"/>
    </w:p>
    <w:p w:rsidR="00A04BCC" w:rsidRPr="00A04BCC" w:rsidRDefault="00A04BCC" w:rsidP="00A04BCC">
      <w:pPr>
        <w:rPr>
          <w:i/>
        </w:rPr>
      </w:pPr>
      <w:r w:rsidRPr="00A04BCC">
        <w:rPr>
          <w:i/>
        </w:rPr>
        <w:t>[Use the following matrices to record key inputs to the content strategy.</w:t>
      </w:r>
      <w:r>
        <w:rPr>
          <w:i/>
        </w:rPr>
        <w:t xml:space="preserve"> You may need to collect information through meetings with marketing, support, development, and/or senior management. Add rows </w:t>
      </w:r>
      <w:r w:rsidR="00284B68">
        <w:rPr>
          <w:i/>
        </w:rPr>
        <w:t xml:space="preserve">or columns </w:t>
      </w:r>
      <w:r>
        <w:rPr>
          <w:i/>
        </w:rPr>
        <w:t>to these tables as needed for your organization</w:t>
      </w:r>
      <w:r w:rsidR="00E95ADC">
        <w:rPr>
          <w:i/>
        </w:rPr>
        <w:t>. Examples are shown in red</w:t>
      </w:r>
      <w:r w:rsidR="00B24BAA">
        <w:rPr>
          <w:i/>
        </w:rPr>
        <w:t xml:space="preserve"> and should be deleted if not applicable.</w:t>
      </w:r>
      <w:r w:rsidRPr="00A04BCC">
        <w:rPr>
          <w:i/>
        </w:rPr>
        <w:t>]</w:t>
      </w:r>
    </w:p>
    <w:tbl>
      <w:tblPr>
        <w:tblStyle w:val="TableGrid"/>
        <w:tblW w:w="10975" w:type="dxa"/>
        <w:tblInd w:w="-455" w:type="dxa"/>
        <w:tblLook w:val="04A0" w:firstRow="1" w:lastRow="0" w:firstColumn="1" w:lastColumn="0" w:noHBand="0" w:noVBand="1"/>
      </w:tblPr>
      <w:tblGrid>
        <w:gridCol w:w="2335"/>
        <w:gridCol w:w="2790"/>
        <w:gridCol w:w="2970"/>
        <w:gridCol w:w="2880"/>
      </w:tblGrid>
      <w:tr w:rsidR="00A04BCC" w:rsidTr="00BD57E6">
        <w:tc>
          <w:tcPr>
            <w:tcW w:w="10975" w:type="dxa"/>
            <w:gridSpan w:val="4"/>
            <w:vAlign w:val="center"/>
          </w:tcPr>
          <w:p w:rsidR="00A04BCC" w:rsidRDefault="00A04BCC" w:rsidP="0080048C">
            <w:pPr>
              <w:pStyle w:val="Heading2"/>
            </w:pPr>
            <w:bookmarkStart w:id="1" w:name="_Toc471047042"/>
            <w:r>
              <w:t>Overall Business Objectives</w:t>
            </w:r>
            <w:bookmarkEnd w:id="1"/>
          </w:p>
        </w:tc>
      </w:tr>
      <w:tr w:rsidR="0080048C" w:rsidTr="00BD57E6">
        <w:tc>
          <w:tcPr>
            <w:tcW w:w="2335" w:type="dxa"/>
            <w:vAlign w:val="center"/>
          </w:tcPr>
          <w:p w:rsidR="0080048C" w:rsidRDefault="0080048C" w:rsidP="00A04BCC">
            <w:pPr>
              <w:spacing w:before="60" w:after="60"/>
            </w:pPr>
          </w:p>
        </w:tc>
        <w:tc>
          <w:tcPr>
            <w:tcW w:w="2790" w:type="dxa"/>
            <w:vAlign w:val="center"/>
          </w:tcPr>
          <w:p w:rsidR="0080048C" w:rsidRPr="0080048C" w:rsidRDefault="0080048C" w:rsidP="00A04BCC">
            <w:pPr>
              <w:spacing w:before="60" w:after="60"/>
              <w:rPr>
                <w:b/>
              </w:rPr>
            </w:pPr>
            <w:r w:rsidRPr="0080048C">
              <w:rPr>
                <w:b/>
              </w:rPr>
              <w:t>Product / Service 1</w:t>
            </w:r>
          </w:p>
        </w:tc>
        <w:tc>
          <w:tcPr>
            <w:tcW w:w="2970" w:type="dxa"/>
            <w:vAlign w:val="center"/>
          </w:tcPr>
          <w:p w:rsidR="0080048C" w:rsidRPr="0080048C" w:rsidRDefault="0080048C" w:rsidP="00A04BCC">
            <w:pPr>
              <w:spacing w:before="60" w:after="60"/>
              <w:rPr>
                <w:b/>
              </w:rPr>
            </w:pPr>
            <w:r w:rsidRPr="0080048C">
              <w:rPr>
                <w:b/>
              </w:rPr>
              <w:t>Product / Service 2</w:t>
            </w:r>
          </w:p>
        </w:tc>
        <w:tc>
          <w:tcPr>
            <w:tcW w:w="2880" w:type="dxa"/>
            <w:vAlign w:val="center"/>
          </w:tcPr>
          <w:p w:rsidR="0080048C" w:rsidRPr="0080048C" w:rsidRDefault="0080048C" w:rsidP="0080048C">
            <w:pPr>
              <w:spacing w:before="60" w:after="60"/>
              <w:rPr>
                <w:b/>
              </w:rPr>
            </w:pPr>
            <w:r w:rsidRPr="0080048C">
              <w:rPr>
                <w:b/>
              </w:rPr>
              <w:t>Product / Service 3</w:t>
            </w:r>
          </w:p>
        </w:tc>
      </w:tr>
      <w:tr w:rsidR="0080048C" w:rsidTr="00BD57E6">
        <w:tc>
          <w:tcPr>
            <w:tcW w:w="10975" w:type="dxa"/>
            <w:gridSpan w:val="4"/>
            <w:vAlign w:val="center"/>
          </w:tcPr>
          <w:p w:rsidR="0080048C" w:rsidRDefault="0080048C" w:rsidP="00A04BCC">
            <w:pPr>
              <w:spacing w:before="60" w:after="60"/>
            </w:pPr>
            <w:r w:rsidRPr="0080048C">
              <w:rPr>
                <w:b/>
              </w:rPr>
              <w:t>Revenue Generation</w:t>
            </w:r>
          </w:p>
        </w:tc>
      </w:tr>
      <w:tr w:rsidR="0080048C" w:rsidTr="00BD57E6">
        <w:tc>
          <w:tcPr>
            <w:tcW w:w="2335" w:type="dxa"/>
            <w:vAlign w:val="center"/>
          </w:tcPr>
          <w:p w:rsidR="0080048C" w:rsidRPr="00AD25AB" w:rsidRDefault="0080048C" w:rsidP="0080048C">
            <w:pPr>
              <w:spacing w:before="60" w:after="60"/>
              <w:ind w:left="247"/>
              <w:rPr>
                <w:color w:val="FF0000"/>
              </w:rPr>
            </w:pPr>
            <w:r w:rsidRPr="00AD25AB">
              <w:rPr>
                <w:color w:val="FF0000"/>
              </w:rPr>
              <w:t>[Product Sales]</w:t>
            </w:r>
          </w:p>
        </w:tc>
        <w:tc>
          <w:tcPr>
            <w:tcW w:w="2790" w:type="dxa"/>
            <w:vAlign w:val="center"/>
          </w:tcPr>
          <w:p w:rsidR="0080048C" w:rsidRDefault="00284B68" w:rsidP="00560AEF">
            <w:pPr>
              <w:spacing w:before="60" w:after="60"/>
            </w:pPr>
            <w:r w:rsidRPr="00AD25AB">
              <w:rPr>
                <w:color w:val="FF0000"/>
              </w:rPr>
              <w:t xml:space="preserve">[10% </w:t>
            </w:r>
            <w:r w:rsidR="00560AEF" w:rsidRPr="00AD25AB">
              <w:rPr>
                <w:color w:val="FF0000"/>
              </w:rPr>
              <w:t>Y-O-O</w:t>
            </w:r>
            <w:r w:rsidRPr="00AD25AB">
              <w:rPr>
                <w:color w:val="FF0000"/>
              </w:rPr>
              <w:t>]</w:t>
            </w:r>
          </w:p>
        </w:tc>
        <w:tc>
          <w:tcPr>
            <w:tcW w:w="2970" w:type="dxa"/>
            <w:vAlign w:val="center"/>
          </w:tcPr>
          <w:p w:rsidR="0080048C" w:rsidRDefault="0080048C" w:rsidP="00A04BCC">
            <w:pPr>
              <w:spacing w:before="60" w:after="60"/>
            </w:pPr>
          </w:p>
        </w:tc>
        <w:tc>
          <w:tcPr>
            <w:tcW w:w="2880" w:type="dxa"/>
            <w:vAlign w:val="center"/>
          </w:tcPr>
          <w:p w:rsidR="0080048C" w:rsidRDefault="0080048C" w:rsidP="00A04BCC">
            <w:pPr>
              <w:spacing w:before="60" w:after="60"/>
            </w:pPr>
          </w:p>
        </w:tc>
      </w:tr>
      <w:tr w:rsidR="00A04BCC" w:rsidTr="00BD57E6">
        <w:tc>
          <w:tcPr>
            <w:tcW w:w="2335" w:type="dxa"/>
            <w:vAlign w:val="center"/>
          </w:tcPr>
          <w:p w:rsidR="00A04BCC" w:rsidRPr="00AD25AB" w:rsidRDefault="0080048C" w:rsidP="0080048C">
            <w:pPr>
              <w:spacing w:before="60" w:after="60"/>
              <w:ind w:left="247"/>
              <w:rPr>
                <w:color w:val="FF0000"/>
              </w:rPr>
            </w:pPr>
            <w:r w:rsidRPr="00AD25AB">
              <w:rPr>
                <w:color w:val="FF0000"/>
              </w:rPr>
              <w:t>[Support package sales]</w:t>
            </w:r>
          </w:p>
        </w:tc>
        <w:tc>
          <w:tcPr>
            <w:tcW w:w="2790" w:type="dxa"/>
            <w:vAlign w:val="center"/>
          </w:tcPr>
          <w:p w:rsidR="00A04BCC" w:rsidRDefault="00A04BCC" w:rsidP="00A04BCC">
            <w:pPr>
              <w:spacing w:before="60" w:after="60"/>
            </w:pPr>
          </w:p>
        </w:tc>
        <w:tc>
          <w:tcPr>
            <w:tcW w:w="2970" w:type="dxa"/>
            <w:vAlign w:val="center"/>
          </w:tcPr>
          <w:p w:rsidR="00A04BCC" w:rsidRDefault="00A04BCC" w:rsidP="00A04BCC">
            <w:pPr>
              <w:spacing w:before="60" w:after="60"/>
            </w:pPr>
          </w:p>
        </w:tc>
        <w:tc>
          <w:tcPr>
            <w:tcW w:w="2880" w:type="dxa"/>
            <w:vAlign w:val="center"/>
          </w:tcPr>
          <w:p w:rsidR="00A04BCC" w:rsidRDefault="00A04BCC" w:rsidP="00A04BCC">
            <w:pPr>
              <w:spacing w:before="60" w:after="60"/>
            </w:pPr>
          </w:p>
        </w:tc>
      </w:tr>
      <w:tr w:rsidR="00284B68" w:rsidTr="00BD57E6">
        <w:tc>
          <w:tcPr>
            <w:tcW w:w="10975" w:type="dxa"/>
            <w:gridSpan w:val="4"/>
            <w:vAlign w:val="center"/>
          </w:tcPr>
          <w:p w:rsidR="00284B68" w:rsidRDefault="00284B68" w:rsidP="00A04BCC">
            <w:pPr>
              <w:spacing w:before="60" w:after="60"/>
            </w:pPr>
            <w:r w:rsidRPr="00284B68">
              <w:rPr>
                <w:b/>
              </w:rPr>
              <w:t>Cost Reduction</w:t>
            </w:r>
          </w:p>
        </w:tc>
      </w:tr>
      <w:tr w:rsidR="0080048C" w:rsidTr="00BD57E6">
        <w:tc>
          <w:tcPr>
            <w:tcW w:w="2335" w:type="dxa"/>
            <w:vAlign w:val="center"/>
          </w:tcPr>
          <w:p w:rsidR="0080048C" w:rsidRPr="00AD25AB" w:rsidRDefault="0080048C" w:rsidP="0080048C">
            <w:pPr>
              <w:spacing w:before="60" w:after="60"/>
              <w:ind w:left="337"/>
              <w:rPr>
                <w:color w:val="FF0000"/>
              </w:rPr>
            </w:pPr>
            <w:r w:rsidRPr="00AD25AB">
              <w:rPr>
                <w:color w:val="FF0000"/>
              </w:rPr>
              <w:t>[Retooling]</w:t>
            </w:r>
          </w:p>
        </w:tc>
        <w:tc>
          <w:tcPr>
            <w:tcW w:w="2790" w:type="dxa"/>
            <w:vAlign w:val="center"/>
          </w:tcPr>
          <w:p w:rsidR="0080048C" w:rsidRDefault="0080048C" w:rsidP="00A04BCC">
            <w:pPr>
              <w:spacing w:before="60" w:after="60"/>
            </w:pPr>
          </w:p>
        </w:tc>
        <w:tc>
          <w:tcPr>
            <w:tcW w:w="2970" w:type="dxa"/>
            <w:vAlign w:val="center"/>
          </w:tcPr>
          <w:p w:rsidR="0080048C" w:rsidRDefault="0080048C" w:rsidP="00A04BCC">
            <w:pPr>
              <w:spacing w:before="60" w:after="60"/>
            </w:pPr>
          </w:p>
        </w:tc>
        <w:tc>
          <w:tcPr>
            <w:tcW w:w="2880" w:type="dxa"/>
            <w:vAlign w:val="center"/>
          </w:tcPr>
          <w:p w:rsidR="0080048C" w:rsidRDefault="0080048C" w:rsidP="00A04BCC">
            <w:pPr>
              <w:spacing w:before="60" w:after="60"/>
            </w:pPr>
          </w:p>
        </w:tc>
      </w:tr>
      <w:tr w:rsidR="00A04BCC" w:rsidTr="00BD57E6">
        <w:tc>
          <w:tcPr>
            <w:tcW w:w="2335" w:type="dxa"/>
            <w:vAlign w:val="center"/>
          </w:tcPr>
          <w:p w:rsidR="00A04BCC" w:rsidRPr="00AD25AB" w:rsidRDefault="0080048C" w:rsidP="0080048C">
            <w:pPr>
              <w:spacing w:before="60" w:after="60"/>
              <w:ind w:left="337"/>
              <w:rPr>
                <w:color w:val="FF0000"/>
              </w:rPr>
            </w:pPr>
            <w:r w:rsidRPr="00AD25AB">
              <w:rPr>
                <w:color w:val="FF0000"/>
              </w:rPr>
              <w:t>[Decentralize support]</w:t>
            </w:r>
          </w:p>
        </w:tc>
        <w:tc>
          <w:tcPr>
            <w:tcW w:w="2790" w:type="dxa"/>
            <w:vAlign w:val="center"/>
          </w:tcPr>
          <w:p w:rsidR="00A04BCC" w:rsidRDefault="00A04BCC" w:rsidP="00A04BCC">
            <w:pPr>
              <w:spacing w:before="60" w:after="60"/>
            </w:pPr>
          </w:p>
        </w:tc>
        <w:tc>
          <w:tcPr>
            <w:tcW w:w="2970" w:type="dxa"/>
            <w:vAlign w:val="center"/>
          </w:tcPr>
          <w:p w:rsidR="00A04BCC" w:rsidRDefault="00A04BCC" w:rsidP="00A04BCC">
            <w:pPr>
              <w:spacing w:before="60" w:after="60"/>
            </w:pPr>
          </w:p>
        </w:tc>
        <w:tc>
          <w:tcPr>
            <w:tcW w:w="2880" w:type="dxa"/>
            <w:vAlign w:val="center"/>
          </w:tcPr>
          <w:p w:rsidR="00A04BCC" w:rsidRDefault="00A04BCC" w:rsidP="00A04BCC">
            <w:pPr>
              <w:spacing w:before="60" w:after="60"/>
            </w:pPr>
          </w:p>
        </w:tc>
      </w:tr>
    </w:tbl>
    <w:p w:rsidR="00B119E1" w:rsidRDefault="00B119E1" w:rsidP="00A04BCC">
      <w:pPr>
        <w:sectPr w:rsidR="00B119E1" w:rsidSect="006B3FE8">
          <w:footerReference w:type="default" r:id="rId11"/>
          <w:pgSz w:w="12240" w:h="15840"/>
          <w:pgMar w:top="1080" w:right="1080" w:bottom="720" w:left="1080" w:header="720" w:footer="432" w:gutter="0"/>
          <w:cols w:space="720"/>
          <w:docGrid w:linePitch="299"/>
        </w:sectPr>
      </w:pPr>
    </w:p>
    <w:p w:rsidR="00A04BCC" w:rsidRDefault="00A04BCC" w:rsidP="00A04BCC"/>
    <w:tbl>
      <w:tblPr>
        <w:tblStyle w:val="TableGrid"/>
        <w:tblW w:w="0" w:type="auto"/>
        <w:tblLook w:val="04A0" w:firstRow="1" w:lastRow="0" w:firstColumn="1" w:lastColumn="0" w:noHBand="0" w:noVBand="1"/>
      </w:tblPr>
      <w:tblGrid>
        <w:gridCol w:w="1787"/>
        <w:gridCol w:w="3038"/>
        <w:gridCol w:w="1731"/>
        <w:gridCol w:w="1583"/>
        <w:gridCol w:w="1740"/>
        <w:gridCol w:w="1981"/>
        <w:gridCol w:w="1810"/>
      </w:tblGrid>
      <w:tr w:rsidR="00303870" w:rsidTr="00B119E1">
        <w:tc>
          <w:tcPr>
            <w:tcW w:w="14305" w:type="dxa"/>
            <w:gridSpan w:val="7"/>
            <w:vAlign w:val="center"/>
          </w:tcPr>
          <w:p w:rsidR="00303870" w:rsidRDefault="00B119E1" w:rsidP="00B119E1">
            <w:pPr>
              <w:pStyle w:val="Heading2"/>
            </w:pPr>
            <w:bookmarkStart w:id="2" w:name="_Toc471047043"/>
            <w:r>
              <w:t>Product / Service Key Elements</w:t>
            </w:r>
            <w:bookmarkEnd w:id="2"/>
          </w:p>
        </w:tc>
      </w:tr>
      <w:tr w:rsidR="00BD57E6" w:rsidTr="00A12E35">
        <w:tc>
          <w:tcPr>
            <w:tcW w:w="1885" w:type="dxa"/>
            <w:vAlign w:val="center"/>
          </w:tcPr>
          <w:p w:rsidR="00303870" w:rsidRDefault="00303870" w:rsidP="00303870"/>
        </w:tc>
        <w:tc>
          <w:tcPr>
            <w:tcW w:w="3240" w:type="dxa"/>
            <w:vAlign w:val="center"/>
          </w:tcPr>
          <w:p w:rsidR="00303870" w:rsidRPr="00A12E35" w:rsidRDefault="00B119E1" w:rsidP="00303870">
            <w:pPr>
              <w:rPr>
                <w:b/>
              </w:rPr>
            </w:pPr>
            <w:r w:rsidRPr="00A12E35">
              <w:rPr>
                <w:b/>
              </w:rPr>
              <w:t>Value Proposition</w:t>
            </w:r>
          </w:p>
        </w:tc>
        <w:tc>
          <w:tcPr>
            <w:tcW w:w="1800" w:type="dxa"/>
            <w:vAlign w:val="center"/>
          </w:tcPr>
          <w:p w:rsidR="00303870" w:rsidRPr="00A12E35" w:rsidRDefault="00B119E1" w:rsidP="00303870">
            <w:pPr>
              <w:rPr>
                <w:b/>
              </w:rPr>
            </w:pPr>
            <w:r w:rsidRPr="00A12E35">
              <w:rPr>
                <w:b/>
              </w:rPr>
              <w:t xml:space="preserve">Primary Customer </w:t>
            </w:r>
          </w:p>
        </w:tc>
        <w:tc>
          <w:tcPr>
            <w:tcW w:w="1620" w:type="dxa"/>
            <w:vAlign w:val="center"/>
          </w:tcPr>
          <w:p w:rsidR="00303870" w:rsidRPr="00A12E35" w:rsidRDefault="00B119E1" w:rsidP="00303870">
            <w:pPr>
              <w:rPr>
                <w:b/>
              </w:rPr>
            </w:pPr>
            <w:r w:rsidRPr="00A12E35">
              <w:rPr>
                <w:b/>
              </w:rPr>
              <w:t>Other Customers</w:t>
            </w:r>
          </w:p>
        </w:tc>
        <w:tc>
          <w:tcPr>
            <w:tcW w:w="1800" w:type="dxa"/>
            <w:vAlign w:val="center"/>
          </w:tcPr>
          <w:p w:rsidR="00303870" w:rsidRPr="00A12E35" w:rsidRDefault="00B119E1" w:rsidP="00303870">
            <w:pPr>
              <w:rPr>
                <w:b/>
              </w:rPr>
            </w:pPr>
            <w:r w:rsidRPr="00A12E35">
              <w:rPr>
                <w:b/>
              </w:rPr>
              <w:t>Sales Channels</w:t>
            </w:r>
          </w:p>
        </w:tc>
        <w:tc>
          <w:tcPr>
            <w:tcW w:w="2070" w:type="dxa"/>
            <w:vAlign w:val="center"/>
          </w:tcPr>
          <w:p w:rsidR="00303870" w:rsidRPr="00A12E35" w:rsidRDefault="00B119E1" w:rsidP="00303870">
            <w:pPr>
              <w:rPr>
                <w:b/>
              </w:rPr>
            </w:pPr>
            <w:r w:rsidRPr="00A12E35">
              <w:rPr>
                <w:b/>
              </w:rPr>
              <w:t>Delivery Channels</w:t>
            </w:r>
          </w:p>
        </w:tc>
        <w:tc>
          <w:tcPr>
            <w:tcW w:w="1890" w:type="dxa"/>
            <w:vAlign w:val="center"/>
          </w:tcPr>
          <w:p w:rsidR="00303870" w:rsidRPr="00A12E35" w:rsidRDefault="00B119E1" w:rsidP="00303870">
            <w:pPr>
              <w:rPr>
                <w:b/>
              </w:rPr>
            </w:pPr>
            <w:r w:rsidRPr="00A12E35">
              <w:rPr>
                <w:b/>
              </w:rPr>
              <w:t xml:space="preserve">Product </w:t>
            </w:r>
            <w:proofErr w:type="gramStart"/>
            <w:r w:rsidRPr="00A12E35">
              <w:rPr>
                <w:b/>
              </w:rPr>
              <w:t>Roadmap</w:t>
            </w:r>
            <w:r w:rsidR="00A12E35" w:rsidRPr="00A12E35">
              <w:rPr>
                <w:b/>
              </w:rPr>
              <w:t xml:space="preserve"> ?</w:t>
            </w:r>
            <w:proofErr w:type="gramEnd"/>
          </w:p>
        </w:tc>
      </w:tr>
      <w:tr w:rsidR="00BD57E6" w:rsidTr="00A12E35">
        <w:tc>
          <w:tcPr>
            <w:tcW w:w="1885" w:type="dxa"/>
            <w:vAlign w:val="center"/>
          </w:tcPr>
          <w:p w:rsidR="00303870" w:rsidRDefault="00A12E35" w:rsidP="00303870">
            <w:r w:rsidRPr="0080048C">
              <w:rPr>
                <w:b/>
              </w:rPr>
              <w:t>Product / Service 1</w:t>
            </w:r>
          </w:p>
        </w:tc>
        <w:tc>
          <w:tcPr>
            <w:tcW w:w="3240" w:type="dxa"/>
            <w:vAlign w:val="center"/>
          </w:tcPr>
          <w:p w:rsidR="00303870" w:rsidRPr="00AD25AB" w:rsidRDefault="002B5D6C" w:rsidP="00303870">
            <w:pPr>
              <w:rPr>
                <w:color w:val="FF0000"/>
              </w:rPr>
            </w:pPr>
            <w:proofErr w:type="spellStart"/>
            <w:r w:rsidRPr="00AD25AB">
              <w:rPr>
                <w:color w:val="FF0000"/>
              </w:rPr>
              <w:t>WidgetSoft</w:t>
            </w:r>
            <w:proofErr w:type="spellEnd"/>
            <w:r w:rsidRPr="00AD25AB">
              <w:rPr>
                <w:color w:val="FF0000"/>
              </w:rPr>
              <w:t xml:space="preserve"> can provide real-time data and insights on payroll expenditures </w:t>
            </w:r>
          </w:p>
        </w:tc>
        <w:tc>
          <w:tcPr>
            <w:tcW w:w="1800" w:type="dxa"/>
            <w:vAlign w:val="center"/>
          </w:tcPr>
          <w:p w:rsidR="00303870" w:rsidRPr="00AD25AB" w:rsidRDefault="002B5D6C" w:rsidP="00303870">
            <w:pPr>
              <w:rPr>
                <w:color w:val="FF0000"/>
              </w:rPr>
            </w:pPr>
            <w:r w:rsidRPr="00AD25AB">
              <w:rPr>
                <w:color w:val="FF0000"/>
              </w:rPr>
              <w:t>Financial services middle managers</w:t>
            </w:r>
          </w:p>
        </w:tc>
        <w:tc>
          <w:tcPr>
            <w:tcW w:w="1620" w:type="dxa"/>
            <w:vAlign w:val="center"/>
          </w:tcPr>
          <w:p w:rsidR="00303870" w:rsidRPr="00AD25AB" w:rsidRDefault="002B5D6C" w:rsidP="00303870">
            <w:pPr>
              <w:rPr>
                <w:color w:val="FF0000"/>
              </w:rPr>
            </w:pPr>
            <w:r w:rsidRPr="00AD25AB">
              <w:rPr>
                <w:color w:val="FF0000"/>
              </w:rPr>
              <w:t>Execs</w:t>
            </w:r>
          </w:p>
          <w:p w:rsidR="002B5D6C" w:rsidRPr="00AD25AB" w:rsidRDefault="002B5D6C" w:rsidP="00303870">
            <w:pPr>
              <w:rPr>
                <w:color w:val="FF0000"/>
              </w:rPr>
            </w:pPr>
            <w:r w:rsidRPr="00AD25AB">
              <w:rPr>
                <w:color w:val="FF0000"/>
              </w:rPr>
              <w:t>SMB managers</w:t>
            </w:r>
          </w:p>
        </w:tc>
        <w:tc>
          <w:tcPr>
            <w:tcW w:w="1800" w:type="dxa"/>
            <w:vAlign w:val="center"/>
          </w:tcPr>
          <w:p w:rsidR="00A12E35" w:rsidRPr="00AD25AB" w:rsidRDefault="00A12E35" w:rsidP="00303870">
            <w:pPr>
              <w:rPr>
                <w:color w:val="FF0000"/>
              </w:rPr>
            </w:pPr>
            <w:r w:rsidRPr="00AD25AB">
              <w:rPr>
                <w:color w:val="FF0000"/>
              </w:rPr>
              <w:t>Direct</w:t>
            </w:r>
          </w:p>
          <w:p w:rsidR="00A322B6" w:rsidRPr="00AD25AB" w:rsidRDefault="00A322B6" w:rsidP="00303870">
            <w:pPr>
              <w:rPr>
                <w:color w:val="FF0000"/>
              </w:rPr>
            </w:pPr>
            <w:r w:rsidRPr="00AD25AB">
              <w:rPr>
                <w:color w:val="FF0000"/>
              </w:rPr>
              <w:t>Online</w:t>
            </w:r>
          </w:p>
        </w:tc>
        <w:tc>
          <w:tcPr>
            <w:tcW w:w="2070" w:type="dxa"/>
            <w:vAlign w:val="center"/>
          </w:tcPr>
          <w:p w:rsidR="00303870" w:rsidRPr="00AD25AB" w:rsidRDefault="00A12E35" w:rsidP="00303870">
            <w:pPr>
              <w:rPr>
                <w:color w:val="FF0000"/>
              </w:rPr>
            </w:pPr>
            <w:r w:rsidRPr="00AD25AB">
              <w:rPr>
                <w:color w:val="FF0000"/>
              </w:rPr>
              <w:t>Download</w:t>
            </w:r>
          </w:p>
        </w:tc>
        <w:tc>
          <w:tcPr>
            <w:tcW w:w="1890" w:type="dxa"/>
            <w:vAlign w:val="center"/>
          </w:tcPr>
          <w:p w:rsidR="00303870" w:rsidRPr="00AD25AB" w:rsidRDefault="00A12E35" w:rsidP="00303870">
            <w:pPr>
              <w:rPr>
                <w:color w:val="FF0000"/>
              </w:rPr>
            </w:pPr>
            <w:r w:rsidRPr="00AD25AB">
              <w:rPr>
                <w:color w:val="FF0000"/>
              </w:rPr>
              <w:t>Yes [link]</w:t>
            </w:r>
          </w:p>
        </w:tc>
      </w:tr>
      <w:tr w:rsidR="00BD57E6" w:rsidTr="00A12E35">
        <w:tc>
          <w:tcPr>
            <w:tcW w:w="1885" w:type="dxa"/>
            <w:vAlign w:val="center"/>
          </w:tcPr>
          <w:p w:rsidR="00303870" w:rsidRDefault="00A12E35" w:rsidP="00303870">
            <w:r w:rsidRPr="0080048C">
              <w:rPr>
                <w:b/>
              </w:rPr>
              <w:t>Product / Service 2</w:t>
            </w:r>
          </w:p>
        </w:tc>
        <w:tc>
          <w:tcPr>
            <w:tcW w:w="3240" w:type="dxa"/>
            <w:vAlign w:val="center"/>
          </w:tcPr>
          <w:p w:rsidR="00303870" w:rsidRDefault="00303870" w:rsidP="00303870"/>
        </w:tc>
        <w:tc>
          <w:tcPr>
            <w:tcW w:w="1800" w:type="dxa"/>
            <w:vAlign w:val="center"/>
          </w:tcPr>
          <w:p w:rsidR="00303870" w:rsidRDefault="00303870" w:rsidP="00303870"/>
        </w:tc>
        <w:tc>
          <w:tcPr>
            <w:tcW w:w="1620" w:type="dxa"/>
            <w:vAlign w:val="center"/>
          </w:tcPr>
          <w:p w:rsidR="00303870" w:rsidRDefault="00303870" w:rsidP="00303870"/>
        </w:tc>
        <w:tc>
          <w:tcPr>
            <w:tcW w:w="1800" w:type="dxa"/>
            <w:vAlign w:val="center"/>
          </w:tcPr>
          <w:p w:rsidR="00A12E35" w:rsidRPr="00AD25AB" w:rsidRDefault="00A12E35" w:rsidP="00A12E35">
            <w:pPr>
              <w:rPr>
                <w:color w:val="FF0000"/>
              </w:rPr>
            </w:pPr>
            <w:r w:rsidRPr="00AD25AB">
              <w:rPr>
                <w:color w:val="FF0000"/>
              </w:rPr>
              <w:t>OEM</w:t>
            </w:r>
          </w:p>
          <w:p w:rsidR="00303870" w:rsidRPr="00AD25AB" w:rsidRDefault="00A12E35" w:rsidP="00423725">
            <w:pPr>
              <w:rPr>
                <w:color w:val="FF0000"/>
              </w:rPr>
            </w:pPr>
            <w:r w:rsidRPr="00AD25AB">
              <w:rPr>
                <w:color w:val="FF0000"/>
              </w:rPr>
              <w:t>Direct</w:t>
            </w:r>
          </w:p>
          <w:p w:rsidR="00A322B6" w:rsidRPr="00AD25AB" w:rsidRDefault="00A322B6" w:rsidP="00423725">
            <w:pPr>
              <w:rPr>
                <w:color w:val="FF0000"/>
              </w:rPr>
            </w:pPr>
            <w:r w:rsidRPr="00AD25AB">
              <w:rPr>
                <w:color w:val="FF0000"/>
              </w:rPr>
              <w:t>Online</w:t>
            </w:r>
          </w:p>
        </w:tc>
        <w:tc>
          <w:tcPr>
            <w:tcW w:w="2070" w:type="dxa"/>
            <w:vAlign w:val="center"/>
          </w:tcPr>
          <w:p w:rsidR="00303870" w:rsidRPr="00AD25AB" w:rsidRDefault="00A12E35" w:rsidP="00303870">
            <w:pPr>
              <w:rPr>
                <w:color w:val="FF0000"/>
              </w:rPr>
            </w:pPr>
            <w:r w:rsidRPr="00AD25AB">
              <w:rPr>
                <w:color w:val="FF0000"/>
              </w:rPr>
              <w:t>Fleet</w:t>
            </w:r>
          </w:p>
        </w:tc>
        <w:tc>
          <w:tcPr>
            <w:tcW w:w="1890" w:type="dxa"/>
            <w:vAlign w:val="center"/>
          </w:tcPr>
          <w:p w:rsidR="00303870" w:rsidRDefault="00303870" w:rsidP="00303870"/>
        </w:tc>
      </w:tr>
      <w:tr w:rsidR="00BD57E6" w:rsidTr="00A12E35">
        <w:tc>
          <w:tcPr>
            <w:tcW w:w="1885" w:type="dxa"/>
            <w:vAlign w:val="center"/>
          </w:tcPr>
          <w:p w:rsidR="00303870" w:rsidRDefault="00A12E35" w:rsidP="00303870">
            <w:r w:rsidRPr="0080048C">
              <w:rPr>
                <w:b/>
              </w:rPr>
              <w:t>Product / Service 3</w:t>
            </w:r>
          </w:p>
        </w:tc>
        <w:tc>
          <w:tcPr>
            <w:tcW w:w="3240" w:type="dxa"/>
            <w:vAlign w:val="center"/>
          </w:tcPr>
          <w:p w:rsidR="00303870" w:rsidRDefault="00303870" w:rsidP="00303870"/>
        </w:tc>
        <w:tc>
          <w:tcPr>
            <w:tcW w:w="1800" w:type="dxa"/>
            <w:vAlign w:val="center"/>
          </w:tcPr>
          <w:p w:rsidR="00303870" w:rsidRDefault="00303870" w:rsidP="00303870"/>
        </w:tc>
        <w:tc>
          <w:tcPr>
            <w:tcW w:w="1620" w:type="dxa"/>
            <w:vAlign w:val="center"/>
          </w:tcPr>
          <w:p w:rsidR="00303870" w:rsidRDefault="00303870" w:rsidP="00303870"/>
        </w:tc>
        <w:tc>
          <w:tcPr>
            <w:tcW w:w="1800" w:type="dxa"/>
            <w:vAlign w:val="center"/>
          </w:tcPr>
          <w:p w:rsidR="00A12E35" w:rsidRPr="00AD25AB" w:rsidRDefault="00A12E35" w:rsidP="00A12E35">
            <w:pPr>
              <w:rPr>
                <w:color w:val="FF0000"/>
              </w:rPr>
            </w:pPr>
            <w:r w:rsidRPr="00AD25AB">
              <w:rPr>
                <w:color w:val="FF0000"/>
              </w:rPr>
              <w:t>OEM</w:t>
            </w:r>
          </w:p>
          <w:p w:rsidR="00303870" w:rsidRPr="00AD25AB" w:rsidRDefault="00A12E35" w:rsidP="00303870">
            <w:pPr>
              <w:rPr>
                <w:color w:val="FF0000"/>
              </w:rPr>
            </w:pPr>
            <w:r w:rsidRPr="00AD25AB">
              <w:rPr>
                <w:color w:val="FF0000"/>
              </w:rPr>
              <w:t>Distributor</w:t>
            </w:r>
          </w:p>
          <w:p w:rsidR="00A322B6" w:rsidRPr="00AD25AB" w:rsidRDefault="00A322B6" w:rsidP="00303870">
            <w:pPr>
              <w:rPr>
                <w:color w:val="FF0000"/>
              </w:rPr>
            </w:pPr>
            <w:r w:rsidRPr="00AD25AB">
              <w:rPr>
                <w:color w:val="FF0000"/>
              </w:rPr>
              <w:t>Online</w:t>
            </w:r>
          </w:p>
        </w:tc>
        <w:tc>
          <w:tcPr>
            <w:tcW w:w="2070" w:type="dxa"/>
            <w:vAlign w:val="center"/>
          </w:tcPr>
          <w:p w:rsidR="00303870" w:rsidRPr="00AD25AB" w:rsidRDefault="00A12E35" w:rsidP="00303870">
            <w:pPr>
              <w:rPr>
                <w:color w:val="FF0000"/>
              </w:rPr>
            </w:pPr>
            <w:r w:rsidRPr="00AD25AB">
              <w:rPr>
                <w:color w:val="FF0000"/>
              </w:rPr>
              <w:t>UPS/FedEx</w:t>
            </w:r>
          </w:p>
        </w:tc>
        <w:tc>
          <w:tcPr>
            <w:tcW w:w="1890" w:type="dxa"/>
            <w:vAlign w:val="center"/>
          </w:tcPr>
          <w:p w:rsidR="00303870" w:rsidRDefault="00303870" w:rsidP="00303870"/>
        </w:tc>
      </w:tr>
    </w:tbl>
    <w:p w:rsidR="00B119E1" w:rsidRDefault="00B119E1" w:rsidP="00A04BCC">
      <w:pPr>
        <w:sectPr w:rsidR="00B119E1" w:rsidSect="006B3FE8">
          <w:headerReference w:type="default" r:id="rId12"/>
          <w:footerReference w:type="default" r:id="rId13"/>
          <w:pgSz w:w="15840" w:h="12240" w:orient="landscape"/>
          <w:pgMar w:top="1080" w:right="1080" w:bottom="720" w:left="1080" w:header="720" w:footer="432" w:gutter="0"/>
          <w:cols w:space="720"/>
          <w:docGrid w:linePitch="299"/>
        </w:sectPr>
      </w:pPr>
    </w:p>
    <w:p w:rsidR="00560AEF" w:rsidRDefault="00560AEF" w:rsidP="00A04BCC"/>
    <w:tbl>
      <w:tblPr>
        <w:tblStyle w:val="TableGrid"/>
        <w:tblW w:w="10975" w:type="dxa"/>
        <w:tblInd w:w="-455" w:type="dxa"/>
        <w:tblLook w:val="04A0" w:firstRow="1" w:lastRow="0" w:firstColumn="1" w:lastColumn="0" w:noHBand="0" w:noVBand="1"/>
      </w:tblPr>
      <w:tblGrid>
        <w:gridCol w:w="2335"/>
        <w:gridCol w:w="2790"/>
        <w:gridCol w:w="2970"/>
        <w:gridCol w:w="2880"/>
      </w:tblGrid>
      <w:tr w:rsidR="00B119E1" w:rsidTr="00BD57E6">
        <w:tc>
          <w:tcPr>
            <w:tcW w:w="10975" w:type="dxa"/>
            <w:gridSpan w:val="4"/>
            <w:vAlign w:val="center"/>
          </w:tcPr>
          <w:p w:rsidR="00B119E1" w:rsidRDefault="00784EFF" w:rsidP="00A21EDF">
            <w:pPr>
              <w:pStyle w:val="Heading2"/>
            </w:pPr>
            <w:bookmarkStart w:id="3" w:name="_Toc471047044"/>
            <w:r>
              <w:t>Success Factors</w:t>
            </w:r>
            <w:bookmarkEnd w:id="3"/>
          </w:p>
        </w:tc>
      </w:tr>
      <w:tr w:rsidR="00784EFF" w:rsidTr="00BD57E6">
        <w:tc>
          <w:tcPr>
            <w:tcW w:w="2335" w:type="dxa"/>
            <w:vAlign w:val="center"/>
          </w:tcPr>
          <w:p w:rsidR="00B119E1" w:rsidRDefault="00B119E1" w:rsidP="00A21EDF">
            <w:pPr>
              <w:spacing w:before="60" w:after="60"/>
            </w:pPr>
          </w:p>
        </w:tc>
        <w:tc>
          <w:tcPr>
            <w:tcW w:w="2790" w:type="dxa"/>
            <w:vAlign w:val="center"/>
          </w:tcPr>
          <w:p w:rsidR="00B119E1" w:rsidRPr="0080048C" w:rsidRDefault="00B119E1" w:rsidP="00A21EDF">
            <w:pPr>
              <w:spacing w:before="60" w:after="60"/>
              <w:rPr>
                <w:b/>
              </w:rPr>
            </w:pPr>
            <w:r w:rsidRPr="0080048C">
              <w:rPr>
                <w:b/>
              </w:rPr>
              <w:t>Product / Service 1</w:t>
            </w:r>
          </w:p>
        </w:tc>
        <w:tc>
          <w:tcPr>
            <w:tcW w:w="2970" w:type="dxa"/>
            <w:vAlign w:val="center"/>
          </w:tcPr>
          <w:p w:rsidR="00B119E1" w:rsidRPr="0080048C" w:rsidRDefault="00B119E1" w:rsidP="00A21EDF">
            <w:pPr>
              <w:spacing w:before="60" w:after="60"/>
              <w:rPr>
                <w:b/>
              </w:rPr>
            </w:pPr>
            <w:r w:rsidRPr="0080048C">
              <w:rPr>
                <w:b/>
              </w:rPr>
              <w:t>Product / Service 2</w:t>
            </w:r>
          </w:p>
        </w:tc>
        <w:tc>
          <w:tcPr>
            <w:tcW w:w="2880" w:type="dxa"/>
            <w:vAlign w:val="center"/>
          </w:tcPr>
          <w:p w:rsidR="00B119E1" w:rsidRPr="0080048C" w:rsidRDefault="00B119E1" w:rsidP="00A21EDF">
            <w:pPr>
              <w:spacing w:before="60" w:after="60"/>
              <w:rPr>
                <w:b/>
              </w:rPr>
            </w:pPr>
            <w:r w:rsidRPr="0080048C">
              <w:rPr>
                <w:b/>
              </w:rPr>
              <w:t>Product / Service 3</w:t>
            </w:r>
          </w:p>
        </w:tc>
      </w:tr>
      <w:tr w:rsidR="00B119E1" w:rsidTr="00BD57E6">
        <w:tc>
          <w:tcPr>
            <w:tcW w:w="10975" w:type="dxa"/>
            <w:gridSpan w:val="4"/>
            <w:vAlign w:val="center"/>
          </w:tcPr>
          <w:p w:rsidR="00B119E1" w:rsidRDefault="00784EFF" w:rsidP="00A21EDF">
            <w:pPr>
              <w:spacing w:before="60" w:after="60"/>
            </w:pPr>
            <w:r>
              <w:rPr>
                <w:b/>
              </w:rPr>
              <w:t>Internal</w:t>
            </w:r>
          </w:p>
        </w:tc>
      </w:tr>
      <w:tr w:rsidR="00784EFF" w:rsidTr="00BD57E6">
        <w:tc>
          <w:tcPr>
            <w:tcW w:w="2335" w:type="dxa"/>
            <w:vAlign w:val="center"/>
          </w:tcPr>
          <w:p w:rsidR="00B119E1" w:rsidRDefault="00784EFF" w:rsidP="00A21EDF">
            <w:pPr>
              <w:spacing w:before="60" w:after="60"/>
              <w:ind w:left="247"/>
            </w:pPr>
            <w:r>
              <w:t>Human Resources</w:t>
            </w:r>
          </w:p>
        </w:tc>
        <w:tc>
          <w:tcPr>
            <w:tcW w:w="2790" w:type="dxa"/>
            <w:vAlign w:val="center"/>
          </w:tcPr>
          <w:p w:rsidR="0078390F" w:rsidRPr="00AD25AB" w:rsidRDefault="0078390F" w:rsidP="00A21EDF">
            <w:pPr>
              <w:spacing w:before="60" w:after="60"/>
              <w:rPr>
                <w:color w:val="FF0000"/>
              </w:rPr>
            </w:pPr>
            <w:r w:rsidRPr="00AD25AB">
              <w:rPr>
                <w:color w:val="FF0000"/>
              </w:rPr>
              <w:t>Increased use of internal collaboration tools to monitor rollout</w:t>
            </w:r>
          </w:p>
        </w:tc>
        <w:tc>
          <w:tcPr>
            <w:tcW w:w="2970" w:type="dxa"/>
            <w:vAlign w:val="center"/>
          </w:tcPr>
          <w:p w:rsidR="00B119E1" w:rsidRDefault="00B119E1" w:rsidP="00A21EDF">
            <w:pPr>
              <w:spacing w:before="60" w:after="60"/>
            </w:pPr>
          </w:p>
        </w:tc>
        <w:tc>
          <w:tcPr>
            <w:tcW w:w="2880" w:type="dxa"/>
            <w:vAlign w:val="center"/>
          </w:tcPr>
          <w:p w:rsidR="00B119E1" w:rsidRDefault="00B119E1" w:rsidP="00A21EDF">
            <w:pPr>
              <w:spacing w:before="60" w:after="60"/>
            </w:pPr>
          </w:p>
        </w:tc>
      </w:tr>
      <w:tr w:rsidR="00784EFF" w:rsidTr="00BD57E6">
        <w:tc>
          <w:tcPr>
            <w:tcW w:w="2335" w:type="dxa"/>
            <w:vAlign w:val="center"/>
          </w:tcPr>
          <w:p w:rsidR="00784EFF" w:rsidRDefault="00784EFF" w:rsidP="00A21EDF">
            <w:pPr>
              <w:spacing w:before="60" w:after="60"/>
              <w:ind w:left="247"/>
            </w:pPr>
            <w:r>
              <w:t>Development</w:t>
            </w:r>
          </w:p>
        </w:tc>
        <w:tc>
          <w:tcPr>
            <w:tcW w:w="2790" w:type="dxa"/>
            <w:vAlign w:val="center"/>
          </w:tcPr>
          <w:p w:rsidR="00784EFF" w:rsidRPr="00AD25AB" w:rsidRDefault="002B5D6C" w:rsidP="00A21EDF">
            <w:pPr>
              <w:spacing w:before="60" w:after="60"/>
              <w:rPr>
                <w:color w:val="FF0000"/>
              </w:rPr>
            </w:pPr>
            <w:r w:rsidRPr="00AD25AB">
              <w:rPr>
                <w:color w:val="FF0000"/>
              </w:rPr>
              <w:t>96% pass on UAT</w:t>
            </w:r>
          </w:p>
        </w:tc>
        <w:tc>
          <w:tcPr>
            <w:tcW w:w="2970" w:type="dxa"/>
            <w:vAlign w:val="center"/>
          </w:tcPr>
          <w:p w:rsidR="00784EFF" w:rsidRDefault="00784EFF" w:rsidP="00A21EDF">
            <w:pPr>
              <w:spacing w:before="60" w:after="60"/>
            </w:pPr>
          </w:p>
        </w:tc>
        <w:tc>
          <w:tcPr>
            <w:tcW w:w="2880" w:type="dxa"/>
            <w:vAlign w:val="center"/>
          </w:tcPr>
          <w:p w:rsidR="00784EFF" w:rsidRDefault="00784EFF" w:rsidP="00A21EDF">
            <w:pPr>
              <w:spacing w:before="60" w:after="60"/>
            </w:pPr>
          </w:p>
        </w:tc>
      </w:tr>
      <w:tr w:rsidR="00784EFF" w:rsidTr="00BD57E6">
        <w:tc>
          <w:tcPr>
            <w:tcW w:w="2335" w:type="dxa"/>
            <w:vAlign w:val="center"/>
          </w:tcPr>
          <w:p w:rsidR="00784EFF" w:rsidRDefault="00784EFF" w:rsidP="00A21EDF">
            <w:pPr>
              <w:spacing w:before="60" w:after="60"/>
              <w:ind w:left="247"/>
            </w:pPr>
            <w:r>
              <w:t>Production</w:t>
            </w:r>
          </w:p>
        </w:tc>
        <w:tc>
          <w:tcPr>
            <w:tcW w:w="2790" w:type="dxa"/>
            <w:vAlign w:val="center"/>
          </w:tcPr>
          <w:p w:rsidR="00784EFF" w:rsidRPr="00AD25AB" w:rsidRDefault="002B5D6C" w:rsidP="00A21EDF">
            <w:pPr>
              <w:spacing w:before="60" w:after="60"/>
              <w:rPr>
                <w:color w:val="FF0000"/>
              </w:rPr>
            </w:pPr>
            <w:r w:rsidRPr="00AD25AB">
              <w:rPr>
                <w:color w:val="FF0000"/>
              </w:rPr>
              <w:t>100% compliance on release management checklist</w:t>
            </w:r>
          </w:p>
        </w:tc>
        <w:tc>
          <w:tcPr>
            <w:tcW w:w="2970" w:type="dxa"/>
            <w:vAlign w:val="center"/>
          </w:tcPr>
          <w:p w:rsidR="00784EFF" w:rsidRDefault="00784EFF" w:rsidP="00A21EDF">
            <w:pPr>
              <w:spacing w:before="60" w:after="60"/>
            </w:pPr>
          </w:p>
        </w:tc>
        <w:tc>
          <w:tcPr>
            <w:tcW w:w="2880" w:type="dxa"/>
            <w:vAlign w:val="center"/>
          </w:tcPr>
          <w:p w:rsidR="00784EFF" w:rsidRDefault="00784EFF" w:rsidP="00A21EDF">
            <w:pPr>
              <w:spacing w:before="60" w:after="60"/>
            </w:pPr>
          </w:p>
        </w:tc>
      </w:tr>
      <w:tr w:rsidR="00784EFF" w:rsidTr="00BD57E6">
        <w:tc>
          <w:tcPr>
            <w:tcW w:w="2335" w:type="dxa"/>
            <w:vAlign w:val="center"/>
          </w:tcPr>
          <w:p w:rsidR="00784EFF" w:rsidRDefault="00784EFF" w:rsidP="00A21EDF">
            <w:pPr>
              <w:spacing w:before="60" w:after="60"/>
              <w:ind w:left="247"/>
            </w:pPr>
            <w:r>
              <w:t>Operations</w:t>
            </w:r>
          </w:p>
        </w:tc>
        <w:tc>
          <w:tcPr>
            <w:tcW w:w="2790" w:type="dxa"/>
            <w:vAlign w:val="center"/>
          </w:tcPr>
          <w:p w:rsidR="0078390F" w:rsidRPr="00AD25AB" w:rsidRDefault="0078390F" w:rsidP="0078390F">
            <w:pPr>
              <w:spacing w:before="60" w:after="60"/>
              <w:rPr>
                <w:color w:val="FF0000"/>
              </w:rPr>
            </w:pPr>
            <w:r w:rsidRPr="00AD25AB">
              <w:rPr>
                <w:color w:val="FF0000"/>
              </w:rPr>
              <w:t>Monitor productivity gains over product lifecycle</w:t>
            </w:r>
          </w:p>
          <w:p w:rsidR="00784EFF" w:rsidRPr="00AD25AB" w:rsidRDefault="0078390F" w:rsidP="00A21EDF">
            <w:pPr>
              <w:spacing w:before="60" w:after="60"/>
              <w:rPr>
                <w:color w:val="FF0000"/>
              </w:rPr>
            </w:pPr>
            <w:r w:rsidRPr="00AD25AB">
              <w:rPr>
                <w:color w:val="FF0000"/>
              </w:rPr>
              <w:t>Improve time-to-market KPIs by 25%</w:t>
            </w:r>
          </w:p>
        </w:tc>
        <w:tc>
          <w:tcPr>
            <w:tcW w:w="2970" w:type="dxa"/>
            <w:vAlign w:val="center"/>
          </w:tcPr>
          <w:p w:rsidR="00784EFF" w:rsidRDefault="00784EFF" w:rsidP="00A21EDF">
            <w:pPr>
              <w:spacing w:before="60" w:after="60"/>
            </w:pPr>
          </w:p>
        </w:tc>
        <w:tc>
          <w:tcPr>
            <w:tcW w:w="2880" w:type="dxa"/>
            <w:vAlign w:val="center"/>
          </w:tcPr>
          <w:p w:rsidR="00784EFF" w:rsidRDefault="00784EFF" w:rsidP="00A21EDF">
            <w:pPr>
              <w:spacing w:before="60" w:after="60"/>
            </w:pPr>
          </w:p>
        </w:tc>
      </w:tr>
      <w:tr w:rsidR="00784EFF" w:rsidTr="00BD57E6">
        <w:tc>
          <w:tcPr>
            <w:tcW w:w="2335" w:type="dxa"/>
            <w:vAlign w:val="center"/>
          </w:tcPr>
          <w:p w:rsidR="00784EFF" w:rsidRDefault="00784EFF" w:rsidP="00A21EDF">
            <w:pPr>
              <w:spacing w:before="60" w:after="60"/>
              <w:ind w:left="247"/>
            </w:pPr>
            <w:r>
              <w:t>Customer Support</w:t>
            </w:r>
          </w:p>
        </w:tc>
        <w:tc>
          <w:tcPr>
            <w:tcW w:w="2790" w:type="dxa"/>
            <w:vAlign w:val="center"/>
          </w:tcPr>
          <w:p w:rsidR="00784EFF" w:rsidRPr="00AD25AB" w:rsidRDefault="002B5D6C" w:rsidP="00A21EDF">
            <w:pPr>
              <w:spacing w:before="60" w:after="60"/>
              <w:rPr>
                <w:color w:val="FF0000"/>
              </w:rPr>
            </w:pPr>
            <w:r w:rsidRPr="00AD25AB">
              <w:rPr>
                <w:color w:val="FF0000"/>
              </w:rPr>
              <w:t>98% one-call resolution</w:t>
            </w:r>
            <w:r w:rsidR="0078390F" w:rsidRPr="00AD25AB">
              <w:rPr>
                <w:color w:val="FF0000"/>
              </w:rPr>
              <w:t xml:space="preserve"> on installation issues</w:t>
            </w:r>
          </w:p>
          <w:p w:rsidR="0078390F" w:rsidRPr="00AD25AB" w:rsidRDefault="0078390F" w:rsidP="00A21EDF">
            <w:pPr>
              <w:spacing w:before="60" w:after="60"/>
              <w:rPr>
                <w:color w:val="FF0000"/>
              </w:rPr>
            </w:pPr>
            <w:r w:rsidRPr="00AD25AB">
              <w:rPr>
                <w:color w:val="FF0000"/>
              </w:rPr>
              <w:t>Cross-sell scripts integrated</w:t>
            </w:r>
          </w:p>
        </w:tc>
        <w:tc>
          <w:tcPr>
            <w:tcW w:w="2970" w:type="dxa"/>
            <w:vAlign w:val="center"/>
          </w:tcPr>
          <w:p w:rsidR="00784EFF" w:rsidRDefault="00784EFF" w:rsidP="00A21EDF">
            <w:pPr>
              <w:spacing w:before="60" w:after="60"/>
            </w:pPr>
          </w:p>
        </w:tc>
        <w:tc>
          <w:tcPr>
            <w:tcW w:w="2880" w:type="dxa"/>
            <w:vAlign w:val="center"/>
          </w:tcPr>
          <w:p w:rsidR="00784EFF" w:rsidRDefault="00784EFF" w:rsidP="00A21EDF">
            <w:pPr>
              <w:spacing w:before="60" w:after="60"/>
            </w:pPr>
          </w:p>
        </w:tc>
      </w:tr>
      <w:tr w:rsidR="00784EFF" w:rsidTr="00BD57E6">
        <w:tc>
          <w:tcPr>
            <w:tcW w:w="2335" w:type="dxa"/>
            <w:vAlign w:val="center"/>
          </w:tcPr>
          <w:p w:rsidR="00784EFF" w:rsidRDefault="00784EFF" w:rsidP="00A21EDF">
            <w:pPr>
              <w:spacing w:before="60" w:after="60"/>
              <w:ind w:left="247"/>
            </w:pPr>
            <w:r>
              <w:t>Marketing</w:t>
            </w:r>
          </w:p>
        </w:tc>
        <w:tc>
          <w:tcPr>
            <w:tcW w:w="2790" w:type="dxa"/>
            <w:vAlign w:val="center"/>
          </w:tcPr>
          <w:p w:rsidR="00784EFF" w:rsidRPr="00AD25AB" w:rsidRDefault="00622874" w:rsidP="00A21EDF">
            <w:pPr>
              <w:spacing w:before="60" w:after="60"/>
              <w:rPr>
                <w:color w:val="FF0000"/>
              </w:rPr>
            </w:pPr>
            <w:r w:rsidRPr="00AD25AB">
              <w:rPr>
                <w:color w:val="FF0000"/>
              </w:rPr>
              <w:t>Alignment with pricing / subscription models</w:t>
            </w:r>
          </w:p>
        </w:tc>
        <w:tc>
          <w:tcPr>
            <w:tcW w:w="2970" w:type="dxa"/>
            <w:vAlign w:val="center"/>
          </w:tcPr>
          <w:p w:rsidR="00784EFF" w:rsidRDefault="00784EFF" w:rsidP="00A21EDF">
            <w:pPr>
              <w:spacing w:before="60" w:after="60"/>
            </w:pPr>
          </w:p>
        </w:tc>
        <w:tc>
          <w:tcPr>
            <w:tcW w:w="2880" w:type="dxa"/>
            <w:vAlign w:val="center"/>
          </w:tcPr>
          <w:p w:rsidR="00784EFF" w:rsidRDefault="00784EFF" w:rsidP="00A21EDF">
            <w:pPr>
              <w:spacing w:before="60" w:after="60"/>
            </w:pPr>
          </w:p>
        </w:tc>
      </w:tr>
      <w:tr w:rsidR="00784EFF" w:rsidTr="00BD57E6">
        <w:tc>
          <w:tcPr>
            <w:tcW w:w="2335" w:type="dxa"/>
            <w:vAlign w:val="center"/>
          </w:tcPr>
          <w:p w:rsidR="00B119E1" w:rsidRDefault="00784EFF" w:rsidP="00A21EDF">
            <w:pPr>
              <w:spacing w:before="60" w:after="60"/>
              <w:ind w:left="247"/>
            </w:pPr>
            <w:r>
              <w:t>Legal / Intellectual Property</w:t>
            </w:r>
          </w:p>
        </w:tc>
        <w:tc>
          <w:tcPr>
            <w:tcW w:w="2790" w:type="dxa"/>
            <w:vAlign w:val="center"/>
          </w:tcPr>
          <w:p w:rsidR="00B119E1" w:rsidRPr="00AD25AB" w:rsidRDefault="0078390F" w:rsidP="00A21EDF">
            <w:pPr>
              <w:spacing w:before="60" w:after="60"/>
              <w:rPr>
                <w:color w:val="FF0000"/>
              </w:rPr>
            </w:pPr>
            <w:r w:rsidRPr="00AD25AB">
              <w:rPr>
                <w:color w:val="FF0000"/>
              </w:rPr>
              <w:t>Patent filings before beta release</w:t>
            </w:r>
          </w:p>
        </w:tc>
        <w:tc>
          <w:tcPr>
            <w:tcW w:w="2970" w:type="dxa"/>
            <w:vAlign w:val="center"/>
          </w:tcPr>
          <w:p w:rsidR="00B119E1" w:rsidRDefault="00B119E1" w:rsidP="00A21EDF">
            <w:pPr>
              <w:spacing w:before="60" w:after="60"/>
            </w:pPr>
          </w:p>
        </w:tc>
        <w:tc>
          <w:tcPr>
            <w:tcW w:w="2880" w:type="dxa"/>
            <w:vAlign w:val="center"/>
          </w:tcPr>
          <w:p w:rsidR="00B119E1" w:rsidRDefault="00B119E1" w:rsidP="00A21EDF">
            <w:pPr>
              <w:spacing w:before="60" w:after="60"/>
            </w:pPr>
          </w:p>
        </w:tc>
      </w:tr>
      <w:tr w:rsidR="00B119E1" w:rsidTr="00BD57E6">
        <w:tc>
          <w:tcPr>
            <w:tcW w:w="10975" w:type="dxa"/>
            <w:gridSpan w:val="4"/>
            <w:vAlign w:val="center"/>
          </w:tcPr>
          <w:p w:rsidR="00B119E1" w:rsidRDefault="00784EFF" w:rsidP="00A21EDF">
            <w:pPr>
              <w:spacing w:before="60" w:after="60"/>
            </w:pPr>
            <w:r>
              <w:rPr>
                <w:b/>
              </w:rPr>
              <w:t>External</w:t>
            </w:r>
          </w:p>
        </w:tc>
      </w:tr>
      <w:tr w:rsidR="00784EFF" w:rsidTr="00BD57E6">
        <w:tc>
          <w:tcPr>
            <w:tcW w:w="2335" w:type="dxa"/>
            <w:vAlign w:val="center"/>
          </w:tcPr>
          <w:p w:rsidR="00B119E1" w:rsidRDefault="00784EFF" w:rsidP="00784EFF">
            <w:pPr>
              <w:spacing w:before="60" w:after="60"/>
              <w:ind w:left="337"/>
            </w:pPr>
            <w:r>
              <w:t>Competition</w:t>
            </w:r>
          </w:p>
        </w:tc>
        <w:tc>
          <w:tcPr>
            <w:tcW w:w="2790" w:type="dxa"/>
            <w:vAlign w:val="center"/>
          </w:tcPr>
          <w:p w:rsidR="00B119E1" w:rsidRPr="00AD25AB" w:rsidRDefault="00622874" w:rsidP="00A21EDF">
            <w:pPr>
              <w:spacing w:before="60" w:after="60"/>
              <w:rPr>
                <w:color w:val="FF0000"/>
              </w:rPr>
            </w:pPr>
            <w:r w:rsidRPr="00AD25AB">
              <w:rPr>
                <w:color w:val="FF0000"/>
              </w:rPr>
              <w:t>Maintain market dominance</w:t>
            </w:r>
            <w:r w:rsidR="00C57745" w:rsidRPr="00AD25AB">
              <w:rPr>
                <w:color w:val="FF0000"/>
              </w:rPr>
              <w:t xml:space="preserve"> in manufacturing and pharma</w:t>
            </w:r>
          </w:p>
        </w:tc>
        <w:tc>
          <w:tcPr>
            <w:tcW w:w="2970" w:type="dxa"/>
            <w:vAlign w:val="center"/>
          </w:tcPr>
          <w:p w:rsidR="00B119E1" w:rsidRDefault="00B119E1" w:rsidP="00A21EDF">
            <w:pPr>
              <w:spacing w:before="60" w:after="60"/>
            </w:pPr>
          </w:p>
        </w:tc>
        <w:tc>
          <w:tcPr>
            <w:tcW w:w="2880" w:type="dxa"/>
            <w:vAlign w:val="center"/>
          </w:tcPr>
          <w:p w:rsidR="00B119E1" w:rsidRDefault="00B119E1" w:rsidP="00A21EDF">
            <w:pPr>
              <w:spacing w:before="60" w:after="60"/>
            </w:pPr>
          </w:p>
        </w:tc>
      </w:tr>
      <w:tr w:rsidR="00784EFF" w:rsidTr="00BD57E6">
        <w:tc>
          <w:tcPr>
            <w:tcW w:w="2335" w:type="dxa"/>
            <w:vAlign w:val="center"/>
          </w:tcPr>
          <w:p w:rsidR="00784EFF" w:rsidRDefault="00784EFF" w:rsidP="00784EFF">
            <w:pPr>
              <w:spacing w:before="60" w:after="60"/>
              <w:ind w:left="337"/>
            </w:pPr>
            <w:r>
              <w:t>Legal/ Regulatory/ Compliance</w:t>
            </w:r>
          </w:p>
        </w:tc>
        <w:tc>
          <w:tcPr>
            <w:tcW w:w="2790" w:type="dxa"/>
            <w:vAlign w:val="center"/>
          </w:tcPr>
          <w:p w:rsidR="00784EFF" w:rsidRPr="00AD25AB" w:rsidRDefault="00B7244A" w:rsidP="00A21EDF">
            <w:pPr>
              <w:spacing w:before="60" w:after="60"/>
              <w:rPr>
                <w:color w:val="FF0000"/>
              </w:rPr>
            </w:pPr>
            <w:r w:rsidRPr="00AD25AB">
              <w:rPr>
                <w:color w:val="FF0000"/>
              </w:rPr>
              <w:t>Complies with US pay and hiring regulations. Addresses OUS conflicts by release 2</w:t>
            </w:r>
          </w:p>
        </w:tc>
        <w:tc>
          <w:tcPr>
            <w:tcW w:w="2970" w:type="dxa"/>
            <w:vAlign w:val="center"/>
          </w:tcPr>
          <w:p w:rsidR="00784EFF" w:rsidRDefault="00784EFF" w:rsidP="00A21EDF">
            <w:pPr>
              <w:spacing w:before="60" w:after="60"/>
            </w:pPr>
          </w:p>
        </w:tc>
        <w:tc>
          <w:tcPr>
            <w:tcW w:w="2880" w:type="dxa"/>
            <w:vAlign w:val="center"/>
          </w:tcPr>
          <w:p w:rsidR="00784EFF" w:rsidRDefault="00784EFF" w:rsidP="00A21EDF">
            <w:pPr>
              <w:spacing w:before="60" w:after="60"/>
            </w:pPr>
          </w:p>
        </w:tc>
      </w:tr>
      <w:tr w:rsidR="00784EFF" w:rsidTr="00BD57E6">
        <w:tc>
          <w:tcPr>
            <w:tcW w:w="2335" w:type="dxa"/>
            <w:vAlign w:val="center"/>
          </w:tcPr>
          <w:p w:rsidR="00B119E1" w:rsidRDefault="00784EFF" w:rsidP="00784EFF">
            <w:pPr>
              <w:spacing w:before="60" w:after="60"/>
              <w:ind w:left="337"/>
            </w:pPr>
            <w:r>
              <w:t>Trends / Issues</w:t>
            </w:r>
          </w:p>
        </w:tc>
        <w:tc>
          <w:tcPr>
            <w:tcW w:w="2790" w:type="dxa"/>
            <w:vAlign w:val="center"/>
          </w:tcPr>
          <w:p w:rsidR="00B119E1" w:rsidRPr="00AD25AB" w:rsidRDefault="002B5D6C" w:rsidP="00A21EDF">
            <w:pPr>
              <w:spacing w:before="60" w:after="60"/>
              <w:rPr>
                <w:color w:val="FF0000"/>
              </w:rPr>
            </w:pPr>
            <w:r w:rsidRPr="00AD25AB">
              <w:rPr>
                <w:color w:val="FF0000"/>
              </w:rPr>
              <w:t xml:space="preserve">Changes in </w:t>
            </w:r>
            <w:r w:rsidR="00622874" w:rsidRPr="00AD25AB">
              <w:rPr>
                <w:color w:val="FF0000"/>
              </w:rPr>
              <w:t>NLRB contractor/FTE indicators</w:t>
            </w:r>
          </w:p>
        </w:tc>
        <w:tc>
          <w:tcPr>
            <w:tcW w:w="2970" w:type="dxa"/>
            <w:vAlign w:val="center"/>
          </w:tcPr>
          <w:p w:rsidR="00B119E1" w:rsidRDefault="00B119E1" w:rsidP="00A21EDF">
            <w:pPr>
              <w:spacing w:before="60" w:after="60"/>
            </w:pPr>
          </w:p>
        </w:tc>
        <w:tc>
          <w:tcPr>
            <w:tcW w:w="2880" w:type="dxa"/>
            <w:vAlign w:val="center"/>
          </w:tcPr>
          <w:p w:rsidR="00B119E1" w:rsidRDefault="00B119E1" w:rsidP="00A21EDF">
            <w:pPr>
              <w:spacing w:before="60" w:after="60"/>
            </w:pPr>
          </w:p>
        </w:tc>
      </w:tr>
    </w:tbl>
    <w:p w:rsidR="00B119E1" w:rsidRDefault="00B119E1" w:rsidP="00A04BCC"/>
    <w:p w:rsidR="00A322B6" w:rsidRDefault="00A322B6" w:rsidP="00A04BCC">
      <w:pPr>
        <w:sectPr w:rsidR="00A322B6" w:rsidSect="00BD57E6">
          <w:headerReference w:type="default" r:id="rId14"/>
          <w:footerReference w:type="default" r:id="rId15"/>
          <w:pgSz w:w="12240" w:h="15840"/>
          <w:pgMar w:top="1080" w:right="1080" w:bottom="720" w:left="1080" w:header="720" w:footer="720" w:gutter="0"/>
          <w:cols w:space="720"/>
          <w:docGrid w:linePitch="299"/>
        </w:sectPr>
      </w:pPr>
    </w:p>
    <w:p w:rsidR="005B5683" w:rsidRDefault="00633D8B" w:rsidP="001C15B0">
      <w:pPr>
        <w:pStyle w:val="Heading1"/>
      </w:pPr>
      <w:bookmarkStart w:id="4" w:name="_Toc471047045"/>
      <w:r>
        <w:lastRenderedPageBreak/>
        <w:t>High-level</w:t>
      </w:r>
      <w:r w:rsidR="003E541D">
        <w:t xml:space="preserve"> Strategy</w:t>
      </w:r>
      <w:bookmarkEnd w:id="4"/>
    </w:p>
    <w:p w:rsidR="00A21EDF" w:rsidRPr="002209E3" w:rsidRDefault="002209E3" w:rsidP="00A21EDF">
      <w:pPr>
        <w:rPr>
          <w:i/>
        </w:rPr>
      </w:pPr>
      <w:r w:rsidRPr="002209E3">
        <w:rPr>
          <w:i/>
        </w:rPr>
        <w:t xml:space="preserve">[Content strategy firm, </w:t>
      </w:r>
      <w:hyperlink r:id="rId16" w:history="1">
        <w:r w:rsidR="00A21EDF" w:rsidRPr="00622874">
          <w:rPr>
            <w:rStyle w:val="Hyperlink"/>
            <w:rFonts w:cstheme="minorBidi"/>
            <w:i/>
          </w:rPr>
          <w:t>Brain Traffic created a useful and practical visual</w:t>
        </w:r>
      </w:hyperlink>
      <w:r w:rsidR="00A21EDF" w:rsidRPr="002209E3">
        <w:rPr>
          <w:i/>
        </w:rPr>
        <w:t xml:space="preserve"> to assist with developing a comprehensive content strategy</w:t>
      </w:r>
      <w:r w:rsidRPr="002209E3">
        <w:rPr>
          <w:i/>
        </w:rPr>
        <w:t>.]</w:t>
      </w:r>
    </w:p>
    <w:p w:rsidR="00633D8B" w:rsidRDefault="00633D8B" w:rsidP="00633D8B">
      <w:pPr>
        <w:jc w:val="center"/>
      </w:pPr>
      <w:r w:rsidRPr="00633D8B">
        <w:rPr>
          <w:noProof/>
        </w:rPr>
        <w:drawing>
          <wp:inline distT="0" distB="0" distL="0" distR="0" wp14:anchorId="3418AACA" wp14:editId="315CCA12">
            <wp:extent cx="3525562" cy="3840480"/>
            <wp:effectExtent l="0" t="0" r="0" b="7620"/>
            <wp:docPr id="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525562" cy="3840480"/>
                    </a:xfrm>
                    <a:prstGeom prst="rect">
                      <a:avLst/>
                    </a:prstGeom>
                  </pic:spPr>
                </pic:pic>
              </a:graphicData>
            </a:graphic>
          </wp:inline>
        </w:drawing>
      </w:r>
    </w:p>
    <w:p w:rsidR="00633D8B" w:rsidRDefault="00633D8B" w:rsidP="00633D8B">
      <w:pPr>
        <w:pStyle w:val="Heading2"/>
      </w:pPr>
      <w:bookmarkStart w:id="5" w:name="_Toc471047046"/>
      <w:r>
        <w:t>Core Strategy</w:t>
      </w:r>
      <w:bookmarkEnd w:id="5"/>
    </w:p>
    <w:p w:rsidR="00633D8B" w:rsidRPr="00633D8B" w:rsidRDefault="00633D8B" w:rsidP="00633D8B">
      <w:pPr>
        <w:rPr>
          <w:i/>
        </w:rPr>
      </w:pPr>
      <w:r w:rsidRPr="00633D8B">
        <w:rPr>
          <w:i/>
        </w:rPr>
        <w:t>[Use the following sections to summarize the core content strategy, emphasizing the integration with overall business strategies]</w:t>
      </w:r>
    </w:p>
    <w:p w:rsidR="00633D8B" w:rsidRPr="00633D8B" w:rsidRDefault="00633D8B" w:rsidP="00633D8B"/>
    <w:p w:rsidR="005B5683" w:rsidRPr="00FB36FD" w:rsidRDefault="003E541D" w:rsidP="00633D8B">
      <w:pPr>
        <w:pStyle w:val="Heading3"/>
      </w:pPr>
      <w:bookmarkStart w:id="6" w:name="_Toc471047047"/>
      <w:r>
        <w:t>Summary</w:t>
      </w:r>
      <w:bookmarkEnd w:id="6"/>
      <w:r w:rsidR="005B5683" w:rsidRPr="00FB36FD">
        <w:t xml:space="preserve"> </w:t>
      </w:r>
    </w:p>
    <w:p w:rsidR="006E2FD0" w:rsidRDefault="003E541D" w:rsidP="00C5363B">
      <w:pPr>
        <w:pStyle w:val="TemplateInstructions-DeleteBeforePublishing"/>
      </w:pPr>
      <w:r>
        <w:t>[Summarize the overall content strategy as it relates to core business, product and brand strategy. This demonstrates that enterprise content assets will align with business goals.</w:t>
      </w:r>
      <w:r w:rsidR="00A04BCC">
        <w:t xml:space="preserve"> Where applicable and available link to corporate documents referencing business objectives, brand strategy and marketing strategy.</w:t>
      </w:r>
      <w:r>
        <w:t>]</w:t>
      </w:r>
    </w:p>
    <w:p w:rsidR="00505321" w:rsidRPr="00505321" w:rsidRDefault="00505321" w:rsidP="00C5363B">
      <w:pPr>
        <w:pStyle w:val="TemplateInstructions-DeleteBeforePublishing"/>
        <w:rPr>
          <w:i w:val="0"/>
        </w:rPr>
      </w:pPr>
    </w:p>
    <w:p w:rsidR="002D4D7F" w:rsidRDefault="00633D8B" w:rsidP="00633D8B">
      <w:pPr>
        <w:pStyle w:val="Heading3"/>
      </w:pPr>
      <w:bookmarkStart w:id="7" w:name="_Toc471047048"/>
      <w:r>
        <w:t>C</w:t>
      </w:r>
      <w:r w:rsidR="003E541D">
        <w:t>ompany vision</w:t>
      </w:r>
      <w:bookmarkEnd w:id="7"/>
    </w:p>
    <w:p w:rsidR="003E541D" w:rsidRDefault="003E541D" w:rsidP="003E541D">
      <w:pPr>
        <w:rPr>
          <w:i/>
        </w:rPr>
      </w:pPr>
      <w:r w:rsidRPr="004C094D">
        <w:rPr>
          <w:i/>
        </w:rPr>
        <w:t xml:space="preserve">[Reference overall vision/mission statements to build a platform for how content will support it. Link to published information.] </w:t>
      </w:r>
    </w:p>
    <w:p w:rsidR="00505321" w:rsidRPr="00505321" w:rsidRDefault="00505321" w:rsidP="003E541D"/>
    <w:p w:rsidR="003E541D" w:rsidRDefault="007B661A" w:rsidP="00633D8B">
      <w:pPr>
        <w:pStyle w:val="Heading3"/>
      </w:pPr>
      <w:r>
        <w:lastRenderedPageBreak/>
        <w:t>Value propositions and brand strategy</w:t>
      </w:r>
    </w:p>
    <w:p w:rsidR="003E541D" w:rsidRPr="004C094D" w:rsidRDefault="004C094D" w:rsidP="003E541D">
      <w:pPr>
        <w:rPr>
          <w:i/>
        </w:rPr>
      </w:pPr>
      <w:r w:rsidRPr="004C094D">
        <w:rPr>
          <w:i/>
        </w:rPr>
        <w:t>[Summarize the overall value proposition—the underlying bra</w:t>
      </w:r>
      <w:r w:rsidR="007B661A">
        <w:rPr>
          <w:i/>
        </w:rPr>
        <w:t xml:space="preserve">nd message for the organization, as well as specific value propositions for products and/or services. </w:t>
      </w:r>
      <w:r w:rsidRPr="004C094D">
        <w:rPr>
          <w:i/>
        </w:rPr>
        <w:t xml:space="preserve"> Detail relevant aspects of the brand strategy that impact how content processes, people and technology will interact.</w:t>
      </w:r>
      <w:r w:rsidR="00E3223B">
        <w:rPr>
          <w:i/>
        </w:rPr>
        <w:t xml:space="preserve"> Include links to relevant documents or internal sites that support overall business, brand and marketing strategies</w:t>
      </w:r>
      <w:r w:rsidR="00CA6071">
        <w:rPr>
          <w:i/>
        </w:rPr>
        <w:t>.</w:t>
      </w:r>
      <w:r w:rsidRPr="004C094D">
        <w:rPr>
          <w:i/>
        </w:rPr>
        <w:t>]</w:t>
      </w:r>
    </w:p>
    <w:p w:rsidR="004C094D" w:rsidRPr="003E541D" w:rsidRDefault="004C094D" w:rsidP="003E541D"/>
    <w:p w:rsidR="003E541D" w:rsidRDefault="00633D8B" w:rsidP="00633D8B">
      <w:pPr>
        <w:pStyle w:val="Heading3"/>
      </w:pPr>
      <w:bookmarkStart w:id="8" w:name="_Toc471047050"/>
      <w:r>
        <w:t xml:space="preserve">Scope of content </w:t>
      </w:r>
      <w:r w:rsidR="002B0E42">
        <w:t>strategy</w:t>
      </w:r>
      <w:bookmarkEnd w:id="8"/>
    </w:p>
    <w:p w:rsidR="003E541D" w:rsidRPr="004C094D" w:rsidRDefault="003E541D" w:rsidP="002D4D7F">
      <w:pPr>
        <w:pStyle w:val="ChapterBodyCopy"/>
        <w:rPr>
          <w:i/>
        </w:rPr>
      </w:pPr>
      <w:r w:rsidRPr="004C094D">
        <w:rPr>
          <w:i/>
        </w:rPr>
        <w:t>[How extensive is the content strategy you are describing? A single product or division, enterprise level, internal/external</w:t>
      </w:r>
      <w:r w:rsidR="004C094D">
        <w:rPr>
          <w:i/>
        </w:rPr>
        <w:t>. Will it scale, is it an interim strategy that supports a specific product/service roadmap or does it address an enterprise transformation?</w:t>
      </w:r>
      <w:r w:rsidRPr="004C094D">
        <w:rPr>
          <w:i/>
        </w:rPr>
        <w:t>]</w:t>
      </w:r>
    </w:p>
    <w:p w:rsidR="003E541D" w:rsidRDefault="003E541D" w:rsidP="002D4D7F">
      <w:pPr>
        <w:pStyle w:val="ChapterBodyCopy"/>
      </w:pPr>
    </w:p>
    <w:p w:rsidR="00505321" w:rsidRDefault="00505321" w:rsidP="00C5363B">
      <w:pPr>
        <w:pStyle w:val="ChapterBodyCopy"/>
        <w:sectPr w:rsidR="00505321" w:rsidSect="006B3FE8">
          <w:pgSz w:w="12240" w:h="15840"/>
          <w:pgMar w:top="1080" w:right="1080" w:bottom="720" w:left="1080" w:header="720" w:footer="432" w:gutter="0"/>
          <w:cols w:space="720"/>
          <w:docGrid w:linePitch="299"/>
        </w:sectPr>
      </w:pPr>
    </w:p>
    <w:p w:rsidR="00BB28FF" w:rsidRDefault="003F640E" w:rsidP="003F640E">
      <w:pPr>
        <w:pStyle w:val="Heading1"/>
      </w:pPr>
      <w:bookmarkStart w:id="9" w:name="_Toc471047051"/>
      <w:r>
        <w:lastRenderedPageBreak/>
        <w:t>Detailed Content Strategy</w:t>
      </w:r>
      <w:bookmarkEnd w:id="9"/>
    </w:p>
    <w:p w:rsidR="002B0E42" w:rsidRPr="004C1163" w:rsidRDefault="002B0E42" w:rsidP="002B0E42">
      <w:pPr>
        <w:rPr>
          <w:i/>
        </w:rPr>
      </w:pPr>
      <w:r w:rsidRPr="004C1163">
        <w:rPr>
          <w:i/>
        </w:rPr>
        <w:t>[The detailed content strategy incorporates tactical and implementation elements required to execute the content strategy. They are organized under the quadrants visualized by Brain Traffic, and often link to additional documents that provide specifics.</w:t>
      </w:r>
      <w:r w:rsidR="00DB17CE">
        <w:rPr>
          <w:i/>
        </w:rPr>
        <w:t xml:space="preserve"> Include the results of any SWOT analysis performed and the implications for content.</w:t>
      </w:r>
      <w:r w:rsidRPr="004C1163">
        <w:rPr>
          <w:i/>
        </w:rPr>
        <w:t>]</w:t>
      </w:r>
    </w:p>
    <w:p w:rsidR="002B0E42" w:rsidRDefault="002B0E42" w:rsidP="002B0E42"/>
    <w:p w:rsidR="002B0E42" w:rsidRDefault="002B0E42" w:rsidP="002B0E42">
      <w:pPr>
        <w:pStyle w:val="Heading2"/>
      </w:pPr>
      <w:bookmarkStart w:id="10" w:name="_Toc471047052"/>
      <w:r>
        <w:t>Substance</w:t>
      </w:r>
      <w:bookmarkEnd w:id="10"/>
    </w:p>
    <w:p w:rsidR="002B0E42" w:rsidRDefault="002B0E42" w:rsidP="002B0E42">
      <w:pPr>
        <w:pStyle w:val="Heading3"/>
      </w:pPr>
      <w:bookmarkStart w:id="11" w:name="_Toc471047053"/>
      <w:r>
        <w:t>Content Types, Platforms and Channels</w:t>
      </w:r>
      <w:bookmarkEnd w:id="11"/>
    </w:p>
    <w:p w:rsidR="002209E3" w:rsidRPr="002209E3" w:rsidRDefault="002209E3" w:rsidP="002209E3">
      <w:pPr>
        <w:rPr>
          <w:i/>
        </w:rPr>
      </w:pPr>
      <w:r w:rsidRPr="002209E3">
        <w:rPr>
          <w:i/>
        </w:rPr>
        <w:t>[Based on your inputs regarding products and customers, determine which content types you will create and which channels will be used. The following lists are neither required nor inclusive</w:t>
      </w:r>
      <w:r w:rsidR="008345F3">
        <w:rPr>
          <w:i/>
        </w:rPr>
        <w:t>, but serve as guidelines</w:t>
      </w:r>
      <w:r w:rsidRPr="002209E3">
        <w:rPr>
          <w:i/>
        </w:rPr>
        <w:t>.]</w:t>
      </w:r>
    </w:p>
    <w:p w:rsidR="002209E3" w:rsidRDefault="002209E3" w:rsidP="002209E3">
      <w:r>
        <w:t xml:space="preserve">Editorial calendars and </w:t>
      </w:r>
      <w:r w:rsidR="007B661A">
        <w:t>content</w:t>
      </w:r>
      <w:r>
        <w:t xml:space="preserve"> plans will outline which of the following content types will be used at any given time:</w:t>
      </w:r>
    </w:p>
    <w:p w:rsidR="008345F3" w:rsidRDefault="008345F3" w:rsidP="008345F3">
      <w:pPr>
        <w:pStyle w:val="ListParagraph"/>
        <w:numPr>
          <w:ilvl w:val="0"/>
          <w:numId w:val="24"/>
        </w:numPr>
        <w:sectPr w:rsidR="008345F3" w:rsidSect="006B3FE8">
          <w:pgSz w:w="12240" w:h="15840"/>
          <w:pgMar w:top="1080" w:right="1080" w:bottom="720" w:left="1080" w:header="720" w:footer="432" w:gutter="0"/>
          <w:cols w:space="720"/>
          <w:docGrid w:linePitch="299"/>
        </w:sectPr>
      </w:pPr>
    </w:p>
    <w:p w:rsidR="002209E3" w:rsidRPr="00AD25AB" w:rsidRDefault="002209E3" w:rsidP="008345F3">
      <w:pPr>
        <w:pStyle w:val="ListParagraph"/>
        <w:numPr>
          <w:ilvl w:val="0"/>
          <w:numId w:val="24"/>
        </w:numPr>
        <w:rPr>
          <w:color w:val="FF0000"/>
        </w:rPr>
      </w:pPr>
      <w:r w:rsidRPr="00AD25AB">
        <w:rPr>
          <w:color w:val="FF0000"/>
        </w:rPr>
        <w:t>In product microcopy</w:t>
      </w:r>
    </w:p>
    <w:p w:rsidR="002209E3" w:rsidRPr="00AD25AB" w:rsidRDefault="002209E3" w:rsidP="008345F3">
      <w:pPr>
        <w:pStyle w:val="ListParagraph"/>
        <w:numPr>
          <w:ilvl w:val="0"/>
          <w:numId w:val="24"/>
        </w:numPr>
        <w:rPr>
          <w:color w:val="FF0000"/>
        </w:rPr>
      </w:pPr>
      <w:r w:rsidRPr="00AD25AB">
        <w:rPr>
          <w:color w:val="FF0000"/>
        </w:rPr>
        <w:t>FAQs</w:t>
      </w:r>
    </w:p>
    <w:p w:rsidR="002209E3" w:rsidRPr="00AD25AB" w:rsidRDefault="002209E3" w:rsidP="008345F3">
      <w:pPr>
        <w:pStyle w:val="ListParagraph"/>
        <w:numPr>
          <w:ilvl w:val="0"/>
          <w:numId w:val="24"/>
        </w:numPr>
        <w:rPr>
          <w:color w:val="FF0000"/>
        </w:rPr>
      </w:pPr>
      <w:r w:rsidRPr="00AD25AB">
        <w:rPr>
          <w:color w:val="FF0000"/>
        </w:rPr>
        <w:t>Knowledge base articles</w:t>
      </w:r>
    </w:p>
    <w:p w:rsidR="008345F3" w:rsidRPr="00AD25AB" w:rsidRDefault="008345F3" w:rsidP="008345F3">
      <w:pPr>
        <w:pStyle w:val="ListParagraph"/>
        <w:numPr>
          <w:ilvl w:val="0"/>
          <w:numId w:val="24"/>
        </w:numPr>
        <w:rPr>
          <w:color w:val="FF0000"/>
        </w:rPr>
      </w:pPr>
      <w:r w:rsidRPr="00AD25AB">
        <w:rPr>
          <w:color w:val="FF0000"/>
        </w:rPr>
        <w:t>Work instructions</w:t>
      </w:r>
    </w:p>
    <w:p w:rsidR="005739A3" w:rsidRPr="00AD25AB" w:rsidRDefault="005739A3" w:rsidP="008345F3">
      <w:pPr>
        <w:pStyle w:val="ListParagraph"/>
        <w:numPr>
          <w:ilvl w:val="0"/>
          <w:numId w:val="24"/>
        </w:numPr>
        <w:rPr>
          <w:color w:val="FF0000"/>
        </w:rPr>
      </w:pPr>
      <w:r w:rsidRPr="00AD25AB">
        <w:rPr>
          <w:color w:val="FF0000"/>
        </w:rPr>
        <w:t>Other product documentation</w:t>
      </w:r>
    </w:p>
    <w:p w:rsidR="008345F3" w:rsidRPr="00AD25AB" w:rsidRDefault="008345F3" w:rsidP="008345F3">
      <w:pPr>
        <w:pStyle w:val="ListParagraph"/>
        <w:numPr>
          <w:ilvl w:val="0"/>
          <w:numId w:val="24"/>
        </w:numPr>
        <w:rPr>
          <w:color w:val="FF0000"/>
        </w:rPr>
      </w:pPr>
      <w:r w:rsidRPr="00AD25AB">
        <w:rPr>
          <w:color w:val="FF0000"/>
        </w:rPr>
        <w:t>Policies</w:t>
      </w:r>
    </w:p>
    <w:p w:rsidR="008345F3" w:rsidRPr="00AD25AB" w:rsidRDefault="008345F3" w:rsidP="008345F3">
      <w:pPr>
        <w:pStyle w:val="ListParagraph"/>
        <w:numPr>
          <w:ilvl w:val="0"/>
          <w:numId w:val="24"/>
        </w:numPr>
        <w:rPr>
          <w:color w:val="FF0000"/>
        </w:rPr>
      </w:pPr>
      <w:r w:rsidRPr="00AD25AB">
        <w:rPr>
          <w:color w:val="FF0000"/>
        </w:rPr>
        <w:t>Technical specifications</w:t>
      </w:r>
    </w:p>
    <w:p w:rsidR="002209E3" w:rsidRPr="00AD25AB" w:rsidRDefault="002209E3" w:rsidP="008345F3">
      <w:pPr>
        <w:pStyle w:val="ListParagraph"/>
        <w:numPr>
          <w:ilvl w:val="0"/>
          <w:numId w:val="24"/>
        </w:numPr>
        <w:rPr>
          <w:color w:val="FF0000"/>
        </w:rPr>
      </w:pPr>
      <w:r w:rsidRPr="00AD25AB">
        <w:rPr>
          <w:color w:val="FF0000"/>
        </w:rPr>
        <w:t>Blog posts</w:t>
      </w:r>
    </w:p>
    <w:p w:rsidR="002209E3" w:rsidRPr="00AD25AB" w:rsidRDefault="002209E3" w:rsidP="008345F3">
      <w:pPr>
        <w:pStyle w:val="ListParagraph"/>
        <w:numPr>
          <w:ilvl w:val="0"/>
          <w:numId w:val="24"/>
        </w:numPr>
        <w:rPr>
          <w:color w:val="FF0000"/>
        </w:rPr>
      </w:pPr>
      <w:r w:rsidRPr="00AD25AB">
        <w:rPr>
          <w:color w:val="FF0000"/>
        </w:rPr>
        <w:t>White papers</w:t>
      </w:r>
    </w:p>
    <w:p w:rsidR="002209E3" w:rsidRPr="00AD25AB" w:rsidRDefault="002209E3" w:rsidP="008345F3">
      <w:pPr>
        <w:pStyle w:val="ListParagraph"/>
        <w:numPr>
          <w:ilvl w:val="0"/>
          <w:numId w:val="24"/>
        </w:numPr>
        <w:rPr>
          <w:color w:val="FF0000"/>
        </w:rPr>
      </w:pPr>
      <w:r w:rsidRPr="00AD25AB">
        <w:rPr>
          <w:color w:val="FF0000"/>
        </w:rPr>
        <w:t>Video ads</w:t>
      </w:r>
    </w:p>
    <w:p w:rsidR="008345F3" w:rsidRPr="00AD25AB" w:rsidRDefault="008345F3" w:rsidP="008345F3">
      <w:pPr>
        <w:pStyle w:val="ListParagraph"/>
        <w:numPr>
          <w:ilvl w:val="0"/>
          <w:numId w:val="24"/>
        </w:numPr>
        <w:rPr>
          <w:color w:val="FF0000"/>
        </w:rPr>
      </w:pPr>
      <w:r w:rsidRPr="00AD25AB">
        <w:rPr>
          <w:color w:val="FF0000"/>
        </w:rPr>
        <w:t>Static online ads</w:t>
      </w:r>
    </w:p>
    <w:p w:rsidR="008345F3" w:rsidRPr="00AD25AB" w:rsidRDefault="008345F3" w:rsidP="008345F3">
      <w:pPr>
        <w:pStyle w:val="ListParagraph"/>
        <w:numPr>
          <w:ilvl w:val="0"/>
          <w:numId w:val="24"/>
        </w:numPr>
        <w:rPr>
          <w:color w:val="FF0000"/>
        </w:rPr>
      </w:pPr>
      <w:r w:rsidRPr="00AD25AB">
        <w:rPr>
          <w:color w:val="FF0000"/>
        </w:rPr>
        <w:t>Print ads</w:t>
      </w:r>
    </w:p>
    <w:p w:rsidR="007D0171" w:rsidRPr="007D0171" w:rsidRDefault="008345F3" w:rsidP="007D0171">
      <w:pPr>
        <w:pStyle w:val="ListParagraph"/>
        <w:numPr>
          <w:ilvl w:val="0"/>
          <w:numId w:val="24"/>
        </w:numPr>
        <w:rPr>
          <w:color w:val="FF0000"/>
        </w:rPr>
      </w:pPr>
      <w:r w:rsidRPr="00AD25AB">
        <w:rPr>
          <w:color w:val="FF0000"/>
        </w:rPr>
        <w:t>Radio spots</w:t>
      </w:r>
      <w:bookmarkStart w:id="12" w:name="_GoBack"/>
      <w:bookmarkEnd w:id="12"/>
    </w:p>
    <w:p w:rsidR="008345F3" w:rsidRPr="00AD25AB" w:rsidRDefault="008345F3" w:rsidP="008345F3">
      <w:pPr>
        <w:pStyle w:val="ListParagraph"/>
        <w:numPr>
          <w:ilvl w:val="0"/>
          <w:numId w:val="24"/>
        </w:numPr>
        <w:rPr>
          <w:color w:val="FF0000"/>
        </w:rPr>
      </w:pPr>
      <w:r w:rsidRPr="00AD25AB">
        <w:rPr>
          <w:color w:val="FF0000"/>
        </w:rPr>
        <w:t>Online catalog descriptions</w:t>
      </w:r>
    </w:p>
    <w:p w:rsidR="002209E3" w:rsidRPr="00AD25AB" w:rsidRDefault="008345F3" w:rsidP="008345F3">
      <w:pPr>
        <w:pStyle w:val="ListParagraph"/>
        <w:numPr>
          <w:ilvl w:val="0"/>
          <w:numId w:val="24"/>
        </w:numPr>
        <w:rPr>
          <w:color w:val="FF0000"/>
        </w:rPr>
      </w:pPr>
      <w:r w:rsidRPr="00AD25AB">
        <w:rPr>
          <w:color w:val="FF0000"/>
        </w:rPr>
        <w:t>Podcasts</w:t>
      </w:r>
    </w:p>
    <w:p w:rsidR="008345F3" w:rsidRPr="00AD25AB" w:rsidRDefault="008345F3" w:rsidP="008345F3">
      <w:pPr>
        <w:pStyle w:val="ListParagraph"/>
        <w:numPr>
          <w:ilvl w:val="0"/>
          <w:numId w:val="24"/>
        </w:numPr>
        <w:rPr>
          <w:color w:val="FF0000"/>
        </w:rPr>
      </w:pPr>
      <w:r w:rsidRPr="00AD25AB">
        <w:rPr>
          <w:color w:val="FF0000"/>
        </w:rPr>
        <w:t>Webinars</w:t>
      </w:r>
    </w:p>
    <w:p w:rsidR="008345F3" w:rsidRPr="00AD25AB" w:rsidRDefault="008345F3" w:rsidP="008345F3">
      <w:pPr>
        <w:pStyle w:val="ListParagraph"/>
        <w:numPr>
          <w:ilvl w:val="0"/>
          <w:numId w:val="24"/>
        </w:numPr>
        <w:rPr>
          <w:color w:val="FF0000"/>
        </w:rPr>
      </w:pPr>
      <w:r w:rsidRPr="00AD25AB">
        <w:rPr>
          <w:color w:val="FF0000"/>
        </w:rPr>
        <w:t>Infographics</w:t>
      </w:r>
    </w:p>
    <w:p w:rsidR="008345F3" w:rsidRPr="00AD25AB" w:rsidRDefault="008345F3" w:rsidP="008345F3">
      <w:pPr>
        <w:pStyle w:val="ListParagraph"/>
        <w:numPr>
          <w:ilvl w:val="0"/>
          <w:numId w:val="24"/>
        </w:numPr>
        <w:rPr>
          <w:color w:val="FF0000"/>
        </w:rPr>
      </w:pPr>
      <w:r w:rsidRPr="00AD25AB">
        <w:rPr>
          <w:color w:val="FF0000"/>
        </w:rPr>
        <w:t>Social media posts</w:t>
      </w:r>
    </w:p>
    <w:p w:rsidR="008345F3" w:rsidRPr="00AD25AB" w:rsidRDefault="008345F3" w:rsidP="008345F3">
      <w:pPr>
        <w:pStyle w:val="ListParagraph"/>
        <w:numPr>
          <w:ilvl w:val="0"/>
          <w:numId w:val="24"/>
        </w:numPr>
        <w:rPr>
          <w:color w:val="FF0000"/>
        </w:rPr>
      </w:pPr>
      <w:r w:rsidRPr="00AD25AB">
        <w:rPr>
          <w:color w:val="FF0000"/>
        </w:rPr>
        <w:t>Reviews</w:t>
      </w:r>
    </w:p>
    <w:p w:rsidR="008345F3" w:rsidRPr="00AD25AB" w:rsidRDefault="008345F3" w:rsidP="008345F3">
      <w:pPr>
        <w:pStyle w:val="ListParagraph"/>
        <w:numPr>
          <w:ilvl w:val="0"/>
          <w:numId w:val="24"/>
        </w:numPr>
        <w:rPr>
          <w:color w:val="FF0000"/>
        </w:rPr>
      </w:pPr>
      <w:r w:rsidRPr="00AD25AB">
        <w:rPr>
          <w:color w:val="FF0000"/>
        </w:rPr>
        <w:t>Press releases</w:t>
      </w:r>
    </w:p>
    <w:p w:rsidR="008345F3" w:rsidRPr="00AD25AB" w:rsidRDefault="008345F3" w:rsidP="008345F3">
      <w:pPr>
        <w:pStyle w:val="ListParagraph"/>
        <w:numPr>
          <w:ilvl w:val="0"/>
          <w:numId w:val="24"/>
        </w:numPr>
        <w:rPr>
          <w:color w:val="FF0000"/>
        </w:rPr>
      </w:pPr>
      <w:r w:rsidRPr="00AD25AB">
        <w:rPr>
          <w:color w:val="FF0000"/>
        </w:rPr>
        <w:t>Customer support scripts</w:t>
      </w:r>
    </w:p>
    <w:p w:rsidR="008345F3" w:rsidRPr="00AD25AB" w:rsidRDefault="008345F3" w:rsidP="008345F3">
      <w:pPr>
        <w:pStyle w:val="ListParagraph"/>
        <w:numPr>
          <w:ilvl w:val="0"/>
          <w:numId w:val="24"/>
        </w:numPr>
        <w:rPr>
          <w:color w:val="FF0000"/>
        </w:rPr>
      </w:pPr>
      <w:r w:rsidRPr="00AD25AB">
        <w:rPr>
          <w:color w:val="FF0000"/>
        </w:rPr>
        <w:t>Training guides</w:t>
      </w:r>
    </w:p>
    <w:p w:rsidR="008345F3" w:rsidRPr="00AD25AB" w:rsidRDefault="008345F3" w:rsidP="008345F3">
      <w:pPr>
        <w:pStyle w:val="ListParagraph"/>
        <w:numPr>
          <w:ilvl w:val="0"/>
          <w:numId w:val="24"/>
        </w:numPr>
        <w:rPr>
          <w:color w:val="FF0000"/>
        </w:rPr>
      </w:pPr>
      <w:r w:rsidRPr="00AD25AB">
        <w:rPr>
          <w:color w:val="FF0000"/>
        </w:rPr>
        <w:t>How-to videos</w:t>
      </w:r>
    </w:p>
    <w:p w:rsidR="008345F3" w:rsidRPr="00AD25AB" w:rsidRDefault="008345F3" w:rsidP="008345F3">
      <w:pPr>
        <w:pStyle w:val="ListParagraph"/>
        <w:numPr>
          <w:ilvl w:val="0"/>
          <w:numId w:val="24"/>
        </w:numPr>
        <w:rPr>
          <w:color w:val="FF0000"/>
        </w:rPr>
      </w:pPr>
      <w:r w:rsidRPr="00AD25AB">
        <w:rPr>
          <w:color w:val="FF0000"/>
        </w:rPr>
        <w:t>Intranet announcements</w:t>
      </w:r>
    </w:p>
    <w:p w:rsidR="008345F3" w:rsidRPr="00AD25AB" w:rsidRDefault="008345F3" w:rsidP="008345F3">
      <w:pPr>
        <w:pStyle w:val="ListParagraph"/>
        <w:numPr>
          <w:ilvl w:val="0"/>
          <w:numId w:val="24"/>
        </w:numPr>
        <w:rPr>
          <w:color w:val="FF0000"/>
        </w:rPr>
      </w:pPr>
      <w:r w:rsidRPr="00AD25AB">
        <w:rPr>
          <w:color w:val="FF0000"/>
        </w:rPr>
        <w:t>Packaging copy</w:t>
      </w:r>
    </w:p>
    <w:p w:rsidR="008345F3" w:rsidRPr="00AD25AB" w:rsidRDefault="008345F3" w:rsidP="008345F3">
      <w:pPr>
        <w:pStyle w:val="ListParagraph"/>
        <w:numPr>
          <w:ilvl w:val="0"/>
          <w:numId w:val="24"/>
        </w:numPr>
        <w:rPr>
          <w:color w:val="FF0000"/>
        </w:rPr>
      </w:pPr>
      <w:r w:rsidRPr="00AD25AB">
        <w:rPr>
          <w:color w:val="FF0000"/>
        </w:rPr>
        <w:t>Web</w:t>
      </w:r>
      <w:r w:rsidR="005739A3" w:rsidRPr="00AD25AB">
        <w:rPr>
          <w:color w:val="FF0000"/>
        </w:rPr>
        <w:t>site</w:t>
      </w:r>
      <w:r w:rsidRPr="00AD25AB">
        <w:rPr>
          <w:color w:val="FF0000"/>
        </w:rPr>
        <w:t xml:space="preserve"> copy</w:t>
      </w:r>
    </w:p>
    <w:p w:rsidR="008345F3" w:rsidRPr="00AD25AB" w:rsidRDefault="008345F3" w:rsidP="008345F3">
      <w:pPr>
        <w:pStyle w:val="ListParagraph"/>
        <w:numPr>
          <w:ilvl w:val="0"/>
          <w:numId w:val="24"/>
        </w:numPr>
        <w:rPr>
          <w:color w:val="FF0000"/>
        </w:rPr>
      </w:pPr>
      <w:r w:rsidRPr="00AD25AB">
        <w:rPr>
          <w:color w:val="FF0000"/>
        </w:rPr>
        <w:t>Illustrations</w:t>
      </w:r>
    </w:p>
    <w:p w:rsidR="008345F3" w:rsidRPr="00AD25AB" w:rsidRDefault="008345F3" w:rsidP="008345F3">
      <w:pPr>
        <w:pStyle w:val="ListParagraph"/>
        <w:numPr>
          <w:ilvl w:val="0"/>
          <w:numId w:val="24"/>
        </w:numPr>
        <w:rPr>
          <w:color w:val="FF0000"/>
        </w:rPr>
      </w:pPr>
      <w:r w:rsidRPr="00AD25AB">
        <w:rPr>
          <w:color w:val="FF0000"/>
        </w:rPr>
        <w:t>Product photos</w:t>
      </w:r>
    </w:p>
    <w:p w:rsidR="005739A3" w:rsidRPr="00AD25AB" w:rsidRDefault="005739A3" w:rsidP="008345F3">
      <w:pPr>
        <w:pStyle w:val="ListParagraph"/>
        <w:numPr>
          <w:ilvl w:val="0"/>
          <w:numId w:val="24"/>
        </w:numPr>
        <w:rPr>
          <w:color w:val="FF0000"/>
        </w:rPr>
      </w:pPr>
      <w:r w:rsidRPr="00AD25AB">
        <w:rPr>
          <w:color w:val="FF0000"/>
        </w:rPr>
        <w:t>Studies</w:t>
      </w:r>
    </w:p>
    <w:p w:rsidR="005739A3" w:rsidRPr="00AD25AB" w:rsidRDefault="005739A3" w:rsidP="008345F3">
      <w:pPr>
        <w:pStyle w:val="ListParagraph"/>
        <w:numPr>
          <w:ilvl w:val="0"/>
          <w:numId w:val="24"/>
        </w:numPr>
        <w:rPr>
          <w:color w:val="FF0000"/>
        </w:rPr>
      </w:pPr>
      <w:r w:rsidRPr="00AD25AB">
        <w:rPr>
          <w:color w:val="FF0000"/>
        </w:rPr>
        <w:t>Surveys</w:t>
      </w:r>
    </w:p>
    <w:p w:rsidR="008345F3" w:rsidRDefault="008345F3" w:rsidP="002209E3">
      <w:pPr>
        <w:sectPr w:rsidR="008345F3" w:rsidSect="008345F3">
          <w:type w:val="continuous"/>
          <w:pgSz w:w="12240" w:h="15840"/>
          <w:pgMar w:top="1080" w:right="1080" w:bottom="720" w:left="1080" w:header="720" w:footer="432" w:gutter="0"/>
          <w:cols w:num="2" w:space="720"/>
          <w:docGrid w:linePitch="299"/>
        </w:sectPr>
      </w:pPr>
    </w:p>
    <w:p w:rsidR="008345F3" w:rsidRDefault="005739A3" w:rsidP="002209E3">
      <w:r>
        <w:t>Each product/service has specific requirements for using any of the following channels:</w:t>
      </w:r>
    </w:p>
    <w:p w:rsidR="005739A3" w:rsidRPr="00AD25AB" w:rsidRDefault="005739A3" w:rsidP="005739A3">
      <w:pPr>
        <w:pStyle w:val="ListParagraph"/>
        <w:numPr>
          <w:ilvl w:val="0"/>
          <w:numId w:val="25"/>
        </w:numPr>
        <w:rPr>
          <w:color w:val="FF0000"/>
        </w:rPr>
      </w:pPr>
      <w:r w:rsidRPr="00AD25AB">
        <w:rPr>
          <w:color w:val="FF0000"/>
        </w:rPr>
        <w:t>Physical locations (storefronts, events, signage)</w:t>
      </w:r>
    </w:p>
    <w:p w:rsidR="005739A3" w:rsidRPr="00AD25AB" w:rsidRDefault="005739A3" w:rsidP="005739A3">
      <w:pPr>
        <w:pStyle w:val="ListParagraph"/>
        <w:numPr>
          <w:ilvl w:val="0"/>
          <w:numId w:val="25"/>
        </w:numPr>
        <w:rPr>
          <w:color w:val="FF0000"/>
        </w:rPr>
      </w:pPr>
      <w:r w:rsidRPr="00AD25AB">
        <w:rPr>
          <w:color w:val="FF0000"/>
        </w:rPr>
        <w:t>Webpages</w:t>
      </w:r>
    </w:p>
    <w:p w:rsidR="005739A3" w:rsidRPr="00AD25AB" w:rsidRDefault="005739A3" w:rsidP="005739A3">
      <w:pPr>
        <w:pStyle w:val="ListParagraph"/>
        <w:numPr>
          <w:ilvl w:val="0"/>
          <w:numId w:val="25"/>
        </w:numPr>
        <w:rPr>
          <w:color w:val="FF0000"/>
        </w:rPr>
      </w:pPr>
      <w:r w:rsidRPr="00AD25AB">
        <w:rPr>
          <w:color w:val="FF0000"/>
        </w:rPr>
        <w:t>Social media</w:t>
      </w:r>
    </w:p>
    <w:p w:rsidR="005739A3" w:rsidRPr="00AD25AB" w:rsidRDefault="005739A3" w:rsidP="005739A3">
      <w:pPr>
        <w:pStyle w:val="ListParagraph"/>
        <w:numPr>
          <w:ilvl w:val="0"/>
          <w:numId w:val="25"/>
        </w:numPr>
        <w:rPr>
          <w:color w:val="FF0000"/>
        </w:rPr>
      </w:pPr>
      <w:r w:rsidRPr="00AD25AB">
        <w:rPr>
          <w:color w:val="FF0000"/>
        </w:rPr>
        <w:t>Live web chats</w:t>
      </w:r>
    </w:p>
    <w:p w:rsidR="005739A3" w:rsidRPr="00AD25AB" w:rsidRDefault="005739A3" w:rsidP="005739A3">
      <w:pPr>
        <w:pStyle w:val="ListParagraph"/>
        <w:numPr>
          <w:ilvl w:val="0"/>
          <w:numId w:val="25"/>
        </w:numPr>
        <w:rPr>
          <w:color w:val="FF0000"/>
        </w:rPr>
      </w:pPr>
      <w:r w:rsidRPr="00AD25AB">
        <w:rPr>
          <w:color w:val="FF0000"/>
        </w:rPr>
        <w:t>Interactive agents/chat bots</w:t>
      </w:r>
    </w:p>
    <w:p w:rsidR="005739A3" w:rsidRPr="00AD25AB" w:rsidRDefault="005739A3" w:rsidP="005739A3">
      <w:pPr>
        <w:pStyle w:val="ListParagraph"/>
        <w:numPr>
          <w:ilvl w:val="0"/>
          <w:numId w:val="25"/>
        </w:numPr>
        <w:rPr>
          <w:color w:val="FF0000"/>
        </w:rPr>
      </w:pPr>
      <w:r w:rsidRPr="00AD25AB">
        <w:rPr>
          <w:color w:val="FF0000"/>
        </w:rPr>
        <w:t>Mobile applications</w:t>
      </w:r>
    </w:p>
    <w:p w:rsidR="009A55DE" w:rsidRPr="00AD25AB" w:rsidRDefault="009A55DE" w:rsidP="005739A3">
      <w:pPr>
        <w:pStyle w:val="ListParagraph"/>
        <w:numPr>
          <w:ilvl w:val="0"/>
          <w:numId w:val="25"/>
        </w:numPr>
        <w:rPr>
          <w:color w:val="FF0000"/>
        </w:rPr>
      </w:pPr>
      <w:r w:rsidRPr="00AD25AB">
        <w:rPr>
          <w:color w:val="FF0000"/>
        </w:rPr>
        <w:t>Online communities</w:t>
      </w:r>
    </w:p>
    <w:p w:rsidR="005739A3" w:rsidRPr="00AD25AB" w:rsidRDefault="005739A3" w:rsidP="005739A3">
      <w:pPr>
        <w:pStyle w:val="ListParagraph"/>
        <w:numPr>
          <w:ilvl w:val="0"/>
          <w:numId w:val="25"/>
        </w:numPr>
        <w:rPr>
          <w:color w:val="FF0000"/>
        </w:rPr>
      </w:pPr>
      <w:r w:rsidRPr="00AD25AB">
        <w:rPr>
          <w:color w:val="FF0000"/>
        </w:rPr>
        <w:t>Telephone communication (sales, call center)</w:t>
      </w:r>
    </w:p>
    <w:p w:rsidR="005739A3" w:rsidRPr="00AD25AB" w:rsidRDefault="005739A3" w:rsidP="005739A3">
      <w:pPr>
        <w:pStyle w:val="ListParagraph"/>
        <w:numPr>
          <w:ilvl w:val="0"/>
          <w:numId w:val="25"/>
        </w:numPr>
        <w:rPr>
          <w:color w:val="FF0000"/>
        </w:rPr>
      </w:pPr>
      <w:r w:rsidRPr="00AD25AB">
        <w:rPr>
          <w:color w:val="FF0000"/>
        </w:rPr>
        <w:t>Broadcast/other digital media</w:t>
      </w:r>
    </w:p>
    <w:p w:rsidR="005739A3" w:rsidRPr="00AD25AB" w:rsidRDefault="005739A3" w:rsidP="005739A3">
      <w:pPr>
        <w:pStyle w:val="ListParagraph"/>
        <w:numPr>
          <w:ilvl w:val="0"/>
          <w:numId w:val="25"/>
        </w:numPr>
        <w:rPr>
          <w:color w:val="FF0000"/>
        </w:rPr>
      </w:pPr>
      <w:r w:rsidRPr="00AD25AB">
        <w:rPr>
          <w:color w:val="FF0000"/>
        </w:rPr>
        <w:t>Print</w:t>
      </w:r>
    </w:p>
    <w:p w:rsidR="005739A3" w:rsidRDefault="005739A3" w:rsidP="002209E3"/>
    <w:p w:rsidR="002209E3" w:rsidRDefault="002B0E42" w:rsidP="002209E3">
      <w:pPr>
        <w:pStyle w:val="Heading3"/>
      </w:pPr>
      <w:bookmarkStart w:id="13" w:name="_Toc471047054"/>
      <w:r>
        <w:lastRenderedPageBreak/>
        <w:t>Journey maps</w:t>
      </w:r>
      <w:r w:rsidR="00FB3713">
        <w:t xml:space="preserve"> &amp; personas</w:t>
      </w:r>
      <w:bookmarkEnd w:id="13"/>
    </w:p>
    <w:p w:rsidR="000D0BF1" w:rsidRDefault="00CE3D7C" w:rsidP="000D0BF1">
      <w:pPr>
        <w:rPr>
          <w:i/>
        </w:rPr>
      </w:pPr>
      <w:r w:rsidRPr="00CE3D7C">
        <w:rPr>
          <w:i/>
        </w:rPr>
        <w:t xml:space="preserve">[Describe what journey maps and personas </w:t>
      </w:r>
      <w:r w:rsidR="005D397E">
        <w:rPr>
          <w:i/>
        </w:rPr>
        <w:t xml:space="preserve">currently </w:t>
      </w:r>
      <w:r w:rsidRPr="00CE3D7C">
        <w:rPr>
          <w:i/>
        </w:rPr>
        <w:t xml:space="preserve">exist or will be created to support customer experiences and guide content creation and delivery. As available and applicable, include links to these assets] </w:t>
      </w:r>
    </w:p>
    <w:p w:rsidR="00FB5D25" w:rsidRPr="00AD25AB" w:rsidRDefault="00FB5D25" w:rsidP="000D0BF1">
      <w:pPr>
        <w:rPr>
          <w:color w:val="FF0000"/>
        </w:rPr>
      </w:pPr>
      <w:r w:rsidRPr="00AD25AB">
        <w:rPr>
          <w:color w:val="FF0000"/>
        </w:rPr>
        <w:t>Personas</w:t>
      </w:r>
    </w:p>
    <w:p w:rsidR="00FB5D25" w:rsidRPr="00AD25AB" w:rsidRDefault="00FB5D25" w:rsidP="00FB5D25">
      <w:pPr>
        <w:pStyle w:val="ListParagraph"/>
        <w:numPr>
          <w:ilvl w:val="0"/>
          <w:numId w:val="30"/>
        </w:numPr>
        <w:rPr>
          <w:color w:val="FF0000"/>
        </w:rPr>
      </w:pPr>
      <w:r w:rsidRPr="00AD25AB">
        <w:rPr>
          <w:color w:val="FF0000"/>
        </w:rPr>
        <w:t>John Jones, Payroll manager, Fortune 1000 manufacturer</w:t>
      </w:r>
    </w:p>
    <w:p w:rsidR="00FB5D25" w:rsidRPr="00AD25AB" w:rsidRDefault="00FB5D25" w:rsidP="00FB5D25">
      <w:pPr>
        <w:pStyle w:val="ListParagraph"/>
        <w:numPr>
          <w:ilvl w:val="0"/>
          <w:numId w:val="30"/>
        </w:numPr>
        <w:rPr>
          <w:color w:val="FF0000"/>
        </w:rPr>
      </w:pPr>
      <w:r w:rsidRPr="00AD25AB">
        <w:rPr>
          <w:color w:val="FF0000"/>
        </w:rPr>
        <w:t xml:space="preserve">Stella Smith, Director of Finance, SMB professional services </w:t>
      </w:r>
    </w:p>
    <w:p w:rsidR="00505321" w:rsidRPr="00505321" w:rsidRDefault="00505321" w:rsidP="000D0BF1"/>
    <w:p w:rsidR="002B0E42" w:rsidRDefault="002B0E42" w:rsidP="002B0E42">
      <w:pPr>
        <w:pStyle w:val="Heading3"/>
      </w:pPr>
      <w:bookmarkStart w:id="14" w:name="_Toc471047055"/>
      <w:r>
        <w:t>Messaging framework</w:t>
      </w:r>
      <w:bookmarkEnd w:id="14"/>
    </w:p>
    <w:p w:rsidR="00505321" w:rsidRPr="00B0711B" w:rsidRDefault="001D71E2" w:rsidP="00505321">
      <w:pPr>
        <w:rPr>
          <w:i/>
        </w:rPr>
      </w:pPr>
      <w:r w:rsidRPr="00B0711B">
        <w:rPr>
          <w:i/>
        </w:rPr>
        <w:t>[Provide details on how content will be created that aligns with core strategy and business objectives according to audience, channel/platform considerations. Include the style governance approach (tone, voice, formatting, etc.) that ensures content will be relevant to identified audiences and achieve objectives within buying journeys.</w:t>
      </w:r>
      <w:r w:rsidR="005D7D52">
        <w:rPr>
          <w:i/>
        </w:rPr>
        <w:t xml:space="preserve"> Reference editorial calendars, and content planning tools as applicable.</w:t>
      </w:r>
      <w:r w:rsidRPr="00B0711B">
        <w:rPr>
          <w:i/>
        </w:rPr>
        <w:t>]</w:t>
      </w:r>
    </w:p>
    <w:p w:rsidR="00505321" w:rsidRDefault="00FF7BAD" w:rsidP="00FF7BAD">
      <w:pPr>
        <w:pStyle w:val="ListParagraph"/>
        <w:numPr>
          <w:ilvl w:val="0"/>
          <w:numId w:val="28"/>
        </w:numPr>
      </w:pPr>
      <w:r>
        <w:t>Organizational messaging</w:t>
      </w:r>
    </w:p>
    <w:p w:rsidR="00FF7BAD" w:rsidRDefault="00FF7BAD" w:rsidP="00FF7BAD">
      <w:pPr>
        <w:pStyle w:val="ListParagraph"/>
        <w:numPr>
          <w:ilvl w:val="0"/>
          <w:numId w:val="28"/>
        </w:numPr>
      </w:pPr>
      <w:r>
        <w:t>Product/service messaging</w:t>
      </w:r>
    </w:p>
    <w:p w:rsidR="00FF7BAD" w:rsidRDefault="00FF7BAD" w:rsidP="00FF7BAD">
      <w:pPr>
        <w:pStyle w:val="ListParagraph"/>
        <w:numPr>
          <w:ilvl w:val="0"/>
          <w:numId w:val="28"/>
        </w:numPr>
      </w:pPr>
      <w:r>
        <w:t>Stakeholder messaging</w:t>
      </w:r>
    </w:p>
    <w:p w:rsidR="00FF7BAD" w:rsidRDefault="00FF7BAD" w:rsidP="00FF7BAD">
      <w:pPr>
        <w:pStyle w:val="ListParagraph"/>
        <w:numPr>
          <w:ilvl w:val="0"/>
          <w:numId w:val="28"/>
        </w:numPr>
      </w:pPr>
      <w:r>
        <w:t>Internal messaging</w:t>
      </w:r>
    </w:p>
    <w:p w:rsidR="00FF7BAD" w:rsidRDefault="00FF7BAD" w:rsidP="00FF7BAD">
      <w:pPr>
        <w:pStyle w:val="ListParagraph"/>
        <w:numPr>
          <w:ilvl w:val="0"/>
          <w:numId w:val="28"/>
        </w:numPr>
      </w:pPr>
      <w:r>
        <w:t>Supply chain messaging</w:t>
      </w:r>
    </w:p>
    <w:p w:rsidR="00FF7BAD" w:rsidRPr="00505321" w:rsidRDefault="00FF7BAD" w:rsidP="00505321"/>
    <w:p w:rsidR="005739A3" w:rsidRPr="005739A3" w:rsidRDefault="005739A3" w:rsidP="005739A3">
      <w:pPr>
        <w:pStyle w:val="Heading3"/>
      </w:pPr>
      <w:r>
        <w:t>Linking strategies</w:t>
      </w:r>
    </w:p>
    <w:p w:rsidR="002B0E42" w:rsidRPr="001D71E2" w:rsidRDefault="001D71E2" w:rsidP="002B0E42">
      <w:pPr>
        <w:rPr>
          <w:i/>
        </w:rPr>
      </w:pPr>
      <w:r w:rsidRPr="001D71E2">
        <w:rPr>
          <w:i/>
        </w:rPr>
        <w:t>[Describe the approach to be taken in linking content across platforms and channels, including automation and testing.]</w:t>
      </w:r>
    </w:p>
    <w:p w:rsidR="00505321" w:rsidRDefault="00505321" w:rsidP="002B0E42"/>
    <w:p w:rsidR="002B0E42" w:rsidRDefault="002B0E42" w:rsidP="002B0E42">
      <w:pPr>
        <w:pStyle w:val="Heading2"/>
      </w:pPr>
      <w:bookmarkStart w:id="15" w:name="_Toc471047056"/>
      <w:r>
        <w:t>Structure</w:t>
      </w:r>
      <w:bookmarkEnd w:id="15"/>
    </w:p>
    <w:p w:rsidR="002B0E42" w:rsidRDefault="002B0E42" w:rsidP="002B0E42">
      <w:pPr>
        <w:pStyle w:val="Heading3"/>
      </w:pPr>
      <w:bookmarkStart w:id="16" w:name="_Toc471047057"/>
      <w:r>
        <w:t>Information Architecture</w:t>
      </w:r>
      <w:bookmarkEnd w:id="16"/>
    </w:p>
    <w:p w:rsidR="00B96D3D" w:rsidRPr="00CA6071" w:rsidRDefault="00CA6071" w:rsidP="00B96D3D">
      <w:pPr>
        <w:rPr>
          <w:i/>
        </w:rPr>
      </w:pPr>
      <w:r w:rsidRPr="00CA6071">
        <w:rPr>
          <w:i/>
        </w:rPr>
        <w:t>[Describe the information architecture that supports content creation, production, and delivery. Include relevant details on taxonomy/ontology that govern information management in your organization</w:t>
      </w:r>
      <w:r>
        <w:rPr>
          <w:i/>
        </w:rPr>
        <w:t>, as well as key factors around personalization and customization</w:t>
      </w:r>
      <w:r w:rsidR="001366D0">
        <w:rPr>
          <w:i/>
        </w:rPr>
        <w:t xml:space="preserve"> requirements or restrictions</w:t>
      </w:r>
      <w:r w:rsidRPr="00CA6071">
        <w:rPr>
          <w:i/>
        </w:rPr>
        <w:t>.]</w:t>
      </w:r>
    </w:p>
    <w:p w:rsidR="00B96D3D" w:rsidRPr="00B96D3D" w:rsidRDefault="00B96D3D" w:rsidP="00B96D3D"/>
    <w:p w:rsidR="002B0E42" w:rsidRDefault="00FF7BAD" w:rsidP="002B0E42">
      <w:pPr>
        <w:pStyle w:val="Heading3"/>
      </w:pPr>
      <w:bookmarkStart w:id="17" w:name="_Toc471047058"/>
      <w:r>
        <w:t>Meta</w:t>
      </w:r>
      <w:r w:rsidR="002B0E42">
        <w:t>data requirements</w:t>
      </w:r>
      <w:bookmarkEnd w:id="17"/>
    </w:p>
    <w:p w:rsidR="00B96D3D" w:rsidRPr="00FF7BAD" w:rsidRDefault="00FF7BAD" w:rsidP="00B96D3D">
      <w:pPr>
        <w:rPr>
          <w:i/>
        </w:rPr>
      </w:pPr>
      <w:r w:rsidRPr="00FF7BAD">
        <w:rPr>
          <w:i/>
        </w:rPr>
        <w:t>[Describe the business needs and specific requirements around content metadata, looking integration between systems, search optimization and overall data management.]</w:t>
      </w:r>
    </w:p>
    <w:p w:rsidR="00B96D3D" w:rsidRPr="00B96D3D" w:rsidRDefault="00B96D3D" w:rsidP="00B96D3D"/>
    <w:p w:rsidR="002B0E42" w:rsidRDefault="002B0E42" w:rsidP="002B0E42">
      <w:pPr>
        <w:pStyle w:val="Heading3"/>
      </w:pPr>
      <w:bookmarkStart w:id="18" w:name="_Toc471047059"/>
      <w:r>
        <w:t>Security requirements</w:t>
      </w:r>
      <w:bookmarkEnd w:id="18"/>
    </w:p>
    <w:p w:rsidR="00B96D3D" w:rsidRPr="00AF4A14" w:rsidRDefault="00AF4A14" w:rsidP="00B96D3D">
      <w:pPr>
        <w:rPr>
          <w:i/>
        </w:rPr>
      </w:pPr>
      <w:r w:rsidRPr="00AF4A14">
        <w:rPr>
          <w:i/>
        </w:rPr>
        <w:t>[List the known business requirements around securing content at all stages of the lifecycle.]</w:t>
      </w:r>
    </w:p>
    <w:p w:rsidR="00B96D3D" w:rsidRPr="00B96D3D" w:rsidRDefault="00B96D3D" w:rsidP="00B96D3D"/>
    <w:p w:rsidR="002B0E42" w:rsidRDefault="002B0E42" w:rsidP="002B0E42">
      <w:pPr>
        <w:pStyle w:val="Heading3"/>
      </w:pPr>
      <w:bookmarkStart w:id="19" w:name="_Toc471047060"/>
      <w:r>
        <w:lastRenderedPageBreak/>
        <w:t>Lifecycle requirements</w:t>
      </w:r>
      <w:bookmarkEnd w:id="19"/>
    </w:p>
    <w:p w:rsidR="00B96D3D" w:rsidRPr="005D7D52" w:rsidRDefault="005D7D52" w:rsidP="00B96D3D">
      <w:pPr>
        <w:rPr>
          <w:i/>
        </w:rPr>
      </w:pPr>
      <w:r w:rsidRPr="005D7D52">
        <w:rPr>
          <w:i/>
        </w:rPr>
        <w:t>[Describe any unique requirements the organization related to the content lifecycle. For example, if curating content from other sources, list the requirements around requesting permission, back-linking, etc.]</w:t>
      </w:r>
    </w:p>
    <w:p w:rsidR="00B96D3D" w:rsidRPr="00B96D3D" w:rsidRDefault="00B96D3D" w:rsidP="00B96D3D"/>
    <w:p w:rsidR="002B0E42" w:rsidRDefault="009D261B" w:rsidP="002B0E42">
      <w:pPr>
        <w:pStyle w:val="Heading3"/>
      </w:pPr>
      <w:bookmarkStart w:id="20" w:name="_Toc471047061"/>
      <w:r>
        <w:t>Reporting &amp; Analytics</w:t>
      </w:r>
      <w:bookmarkEnd w:id="20"/>
      <w:r w:rsidR="00CE3D7C">
        <w:t xml:space="preserve"> requirements</w:t>
      </w:r>
    </w:p>
    <w:p w:rsidR="005D7D52" w:rsidRDefault="00AF4A14" w:rsidP="00B96D3D">
      <w:r w:rsidRPr="005D7D52">
        <w:rPr>
          <w:i/>
        </w:rPr>
        <w:t xml:space="preserve">[How is content to be measured and reported on? List the quality </w:t>
      </w:r>
      <w:r w:rsidR="005D7D52" w:rsidRPr="005D7D52">
        <w:rPr>
          <w:i/>
        </w:rPr>
        <w:t xml:space="preserve">and success </w:t>
      </w:r>
      <w:r w:rsidRPr="005D7D52">
        <w:rPr>
          <w:i/>
        </w:rPr>
        <w:t>metrics for both content creation and production, and effectiveness in achieving business objectives.</w:t>
      </w:r>
      <w:r w:rsidR="005D7D52" w:rsidRPr="005D7D52">
        <w:rPr>
          <w:i/>
        </w:rPr>
        <w:t>]</w:t>
      </w:r>
    </w:p>
    <w:p w:rsidR="00B96D3D" w:rsidRPr="00B96D3D" w:rsidRDefault="00B96D3D" w:rsidP="00B96D3D"/>
    <w:p w:rsidR="00CE3D7C" w:rsidRDefault="00CE3D7C" w:rsidP="00CE3D7C">
      <w:pPr>
        <w:pStyle w:val="Heading3"/>
      </w:pPr>
      <w:r>
        <w:t>Tools and technology requirements</w:t>
      </w:r>
    </w:p>
    <w:p w:rsidR="00505321" w:rsidRPr="00CA6071" w:rsidRDefault="00CA6071" w:rsidP="00505321">
      <w:pPr>
        <w:rPr>
          <w:i/>
        </w:rPr>
      </w:pPr>
      <w:r w:rsidRPr="00CA6071">
        <w:rPr>
          <w:i/>
        </w:rPr>
        <w:t>[Summarize the tools and technology impacts on content creation, production and delivery.</w:t>
      </w:r>
      <w:r>
        <w:rPr>
          <w:i/>
        </w:rPr>
        <w:t xml:space="preserve"> Where indicated, include notes on resource limitations, ownership and access restrictions, and automated workflows.</w:t>
      </w:r>
      <w:r w:rsidRPr="00CA6071">
        <w:rPr>
          <w:i/>
        </w:rPr>
        <w:t>]</w:t>
      </w:r>
    </w:p>
    <w:p w:rsidR="00505321" w:rsidRDefault="00CA6071" w:rsidP="00CA6071">
      <w:pPr>
        <w:pStyle w:val="ListParagraph"/>
        <w:numPr>
          <w:ilvl w:val="0"/>
          <w:numId w:val="27"/>
        </w:numPr>
      </w:pPr>
      <w:r>
        <w:t>Authoring tools</w:t>
      </w:r>
      <w:r w:rsidR="00AD25AB">
        <w:t xml:space="preserve">: </w:t>
      </w:r>
      <w:r w:rsidR="00AD25AB" w:rsidRPr="00AD25AB">
        <w:rPr>
          <w:color w:val="FF0000"/>
        </w:rPr>
        <w:t>most contributors limited to word processing. Content teams have HTML, XML tools</w:t>
      </w:r>
    </w:p>
    <w:p w:rsidR="00CA6071" w:rsidRDefault="00CA6071" w:rsidP="00CA6071">
      <w:pPr>
        <w:pStyle w:val="ListParagraph"/>
        <w:numPr>
          <w:ilvl w:val="0"/>
          <w:numId w:val="27"/>
        </w:numPr>
      </w:pPr>
      <w:r>
        <w:t>Content management/component content management</w:t>
      </w:r>
      <w:r w:rsidR="001366D0">
        <w:t xml:space="preserve"> systems</w:t>
      </w:r>
    </w:p>
    <w:p w:rsidR="00CA6071" w:rsidRDefault="00CA6071" w:rsidP="00CA6071">
      <w:pPr>
        <w:pStyle w:val="ListParagraph"/>
        <w:numPr>
          <w:ilvl w:val="0"/>
          <w:numId w:val="27"/>
        </w:numPr>
      </w:pPr>
      <w:r>
        <w:t>Optimization</w:t>
      </w:r>
      <w:r w:rsidR="00021B30">
        <w:t xml:space="preserve"> (quality control, tagging, campaign management, e</w:t>
      </w:r>
      <w:r w:rsidR="001366D0">
        <w:t>t</w:t>
      </w:r>
      <w:r w:rsidR="00021B30">
        <w:t>c.)</w:t>
      </w:r>
    </w:p>
    <w:p w:rsidR="00CA6071" w:rsidRDefault="00CA6071" w:rsidP="00CA6071">
      <w:pPr>
        <w:pStyle w:val="ListParagraph"/>
        <w:numPr>
          <w:ilvl w:val="0"/>
          <w:numId w:val="27"/>
        </w:numPr>
      </w:pPr>
      <w:r>
        <w:t>Production</w:t>
      </w:r>
    </w:p>
    <w:p w:rsidR="00CA6071" w:rsidRDefault="00CA6071" w:rsidP="00CA6071">
      <w:pPr>
        <w:pStyle w:val="ListParagraph"/>
        <w:numPr>
          <w:ilvl w:val="0"/>
          <w:numId w:val="27"/>
        </w:numPr>
      </w:pPr>
      <w:r>
        <w:t>Testing and metrics</w:t>
      </w:r>
    </w:p>
    <w:p w:rsidR="00CA6071" w:rsidRDefault="00CA6071" w:rsidP="00CA6071">
      <w:pPr>
        <w:pStyle w:val="ListParagraph"/>
        <w:numPr>
          <w:ilvl w:val="0"/>
          <w:numId w:val="27"/>
        </w:numPr>
      </w:pPr>
      <w:r>
        <w:t>Customer support/ticketing</w:t>
      </w:r>
    </w:p>
    <w:p w:rsidR="00CA6071" w:rsidRDefault="00CA6071" w:rsidP="00CA6071">
      <w:pPr>
        <w:pStyle w:val="ListParagraph"/>
        <w:numPr>
          <w:ilvl w:val="0"/>
          <w:numId w:val="27"/>
        </w:numPr>
      </w:pPr>
      <w:r>
        <w:t>Knowledge base</w:t>
      </w:r>
      <w:r w:rsidR="00AD25AB">
        <w:t xml:space="preserve">: </w:t>
      </w:r>
      <w:r w:rsidR="00AD25AB" w:rsidRPr="00AD25AB">
        <w:rPr>
          <w:color w:val="FF0000"/>
        </w:rPr>
        <w:t>new enterprise knowledge base being implemented during this fiscal year</w:t>
      </w:r>
    </w:p>
    <w:p w:rsidR="004127FC" w:rsidRDefault="004127FC" w:rsidP="00CA6071">
      <w:pPr>
        <w:pStyle w:val="ListParagraph"/>
        <w:numPr>
          <w:ilvl w:val="0"/>
          <w:numId w:val="27"/>
        </w:numPr>
      </w:pPr>
      <w:r>
        <w:t>Forum/community management</w:t>
      </w:r>
    </w:p>
    <w:p w:rsidR="00CA6071" w:rsidRPr="00505321" w:rsidRDefault="00CA6071" w:rsidP="00505321"/>
    <w:p w:rsidR="002B0E42" w:rsidRDefault="002B0E42" w:rsidP="002B0E42">
      <w:pPr>
        <w:pStyle w:val="Heading2"/>
      </w:pPr>
      <w:bookmarkStart w:id="21" w:name="_Toc471047062"/>
      <w:r>
        <w:t>Workflow</w:t>
      </w:r>
      <w:r w:rsidR="00FB3713">
        <w:t>s</w:t>
      </w:r>
      <w:bookmarkEnd w:id="21"/>
    </w:p>
    <w:p w:rsidR="00FB3713" w:rsidRDefault="00FB3713" w:rsidP="00FB3713">
      <w:pPr>
        <w:pStyle w:val="Heading3"/>
      </w:pPr>
      <w:bookmarkStart w:id="22" w:name="_Toc471047063"/>
      <w:r>
        <w:t>Audit and Analysis</w:t>
      </w:r>
      <w:bookmarkEnd w:id="22"/>
    </w:p>
    <w:p w:rsidR="005D7D52" w:rsidRPr="005D7D52" w:rsidRDefault="005D7D52" w:rsidP="005D7D52">
      <w:pPr>
        <w:rPr>
          <w:i/>
        </w:rPr>
      </w:pPr>
      <w:r w:rsidRPr="005D7D52">
        <w:rPr>
          <w:i/>
        </w:rPr>
        <w:t xml:space="preserve">[In addition to using existing </w:t>
      </w:r>
      <w:r>
        <w:rPr>
          <w:i/>
        </w:rPr>
        <w:t xml:space="preserve">content </w:t>
      </w:r>
      <w:r w:rsidRPr="005D7D52">
        <w:rPr>
          <w:i/>
        </w:rPr>
        <w:t>audit and analysis results to inform this content strategy document, include audit and processes required to implement the content strategy going forward.</w:t>
      </w:r>
      <w:r>
        <w:rPr>
          <w:i/>
        </w:rPr>
        <w:t xml:space="preserve"> As applicable, link to e</w:t>
      </w:r>
      <w:r w:rsidR="00622874">
        <w:rPr>
          <w:i/>
        </w:rPr>
        <w:t>xisting content audit documents, or process diagrams.</w:t>
      </w:r>
      <w:r w:rsidRPr="005D7D52">
        <w:rPr>
          <w:i/>
        </w:rPr>
        <w:t>]</w:t>
      </w:r>
    </w:p>
    <w:p w:rsidR="00DB17CE" w:rsidRPr="00DB17CE" w:rsidRDefault="00DB17CE" w:rsidP="00DB17CE"/>
    <w:p w:rsidR="002B0E42" w:rsidRDefault="002B0E42" w:rsidP="002B0E42">
      <w:pPr>
        <w:pStyle w:val="Heading3"/>
      </w:pPr>
      <w:bookmarkStart w:id="23" w:name="_Toc471047064"/>
      <w:r>
        <w:t>Content roles &amp; responsibilities</w:t>
      </w:r>
      <w:bookmarkEnd w:id="23"/>
    </w:p>
    <w:p w:rsidR="00DB17CE" w:rsidRPr="00DB17CE" w:rsidRDefault="00DB17CE" w:rsidP="00DB17CE">
      <w:pPr>
        <w:rPr>
          <w:i/>
        </w:rPr>
      </w:pPr>
      <w:r w:rsidRPr="00DB17CE">
        <w:rPr>
          <w:i/>
        </w:rPr>
        <w:t>[Describe how the following roles will be filled to ensure all phases of the lifecycle are addressed.]</w:t>
      </w:r>
    </w:p>
    <w:p w:rsidR="002B0E42" w:rsidRDefault="002B0E42" w:rsidP="00DB17CE">
      <w:pPr>
        <w:pStyle w:val="ListParagraph"/>
        <w:numPr>
          <w:ilvl w:val="0"/>
          <w:numId w:val="29"/>
        </w:numPr>
      </w:pPr>
      <w:r>
        <w:t>Planning</w:t>
      </w:r>
    </w:p>
    <w:p w:rsidR="002B0E42" w:rsidRDefault="002B0E42" w:rsidP="00DB17CE">
      <w:pPr>
        <w:pStyle w:val="ListParagraph"/>
        <w:numPr>
          <w:ilvl w:val="0"/>
          <w:numId w:val="29"/>
        </w:numPr>
      </w:pPr>
      <w:r>
        <w:t>Creation</w:t>
      </w:r>
    </w:p>
    <w:p w:rsidR="004C1163" w:rsidRDefault="004C1163" w:rsidP="00DB17CE">
      <w:pPr>
        <w:pStyle w:val="ListParagraph"/>
        <w:numPr>
          <w:ilvl w:val="0"/>
          <w:numId w:val="29"/>
        </w:numPr>
      </w:pPr>
      <w:r>
        <w:t>Approval</w:t>
      </w:r>
    </w:p>
    <w:p w:rsidR="00FB3713" w:rsidRDefault="00FB3713" w:rsidP="00DB17CE">
      <w:pPr>
        <w:pStyle w:val="ListParagraph"/>
        <w:numPr>
          <w:ilvl w:val="0"/>
          <w:numId w:val="29"/>
        </w:numPr>
      </w:pPr>
      <w:r>
        <w:t>Delivery/production</w:t>
      </w:r>
    </w:p>
    <w:p w:rsidR="00FB3713" w:rsidRPr="00FB3713" w:rsidRDefault="00FB3713" w:rsidP="00DB17CE">
      <w:pPr>
        <w:pStyle w:val="ListParagraph"/>
        <w:numPr>
          <w:ilvl w:val="0"/>
          <w:numId w:val="29"/>
        </w:numPr>
      </w:pPr>
      <w:r>
        <w:t>Metrics/analytics</w:t>
      </w:r>
    </w:p>
    <w:p w:rsidR="002B0E42" w:rsidRDefault="002B0E42" w:rsidP="00DB17CE">
      <w:pPr>
        <w:pStyle w:val="ListParagraph"/>
        <w:numPr>
          <w:ilvl w:val="0"/>
          <w:numId w:val="29"/>
        </w:numPr>
      </w:pPr>
      <w:r>
        <w:t>Review/</w:t>
      </w:r>
      <w:r w:rsidR="004C1163">
        <w:t>r</w:t>
      </w:r>
      <w:r>
        <w:t>evision</w:t>
      </w:r>
    </w:p>
    <w:p w:rsidR="00FB3713" w:rsidRPr="00FB3713" w:rsidRDefault="00FB3713" w:rsidP="00DB17CE">
      <w:pPr>
        <w:pStyle w:val="ListParagraph"/>
        <w:numPr>
          <w:ilvl w:val="0"/>
          <w:numId w:val="29"/>
        </w:numPr>
      </w:pPr>
      <w:r>
        <w:t>Disposition (archival, destruction)</w:t>
      </w:r>
    </w:p>
    <w:p w:rsidR="002B0E42" w:rsidRDefault="002B0E42" w:rsidP="002B0E42">
      <w:pPr>
        <w:pStyle w:val="Heading3"/>
      </w:pPr>
      <w:bookmarkStart w:id="24" w:name="_Toc471047065"/>
      <w:r>
        <w:lastRenderedPageBreak/>
        <w:t xml:space="preserve">Approval </w:t>
      </w:r>
      <w:r w:rsidR="00FB3713">
        <w:t>w</w:t>
      </w:r>
      <w:r>
        <w:t>orkflows</w:t>
      </w:r>
      <w:bookmarkEnd w:id="24"/>
    </w:p>
    <w:p w:rsidR="00DB17CE" w:rsidRDefault="00DB17CE" w:rsidP="00DB17CE">
      <w:bookmarkStart w:id="25" w:name="_Toc471047066"/>
      <w:r w:rsidRPr="00DB17CE">
        <w:rPr>
          <w:i/>
        </w:rPr>
        <w:t>[List and summarize the workflows</w:t>
      </w:r>
      <w:r w:rsidR="002B4E43">
        <w:rPr>
          <w:i/>
        </w:rPr>
        <w:t xml:space="preserve"> required to approve content as it goes from production to final delivery. Include references to other teams/departments that will be a part of the approvals.]]</w:t>
      </w:r>
    </w:p>
    <w:p w:rsidR="00DB17CE" w:rsidRPr="00DB17CE" w:rsidRDefault="00DB17CE" w:rsidP="00DB17CE"/>
    <w:p w:rsidR="00DB17CE" w:rsidRDefault="00DB17CE" w:rsidP="00DB17CE">
      <w:pPr>
        <w:pStyle w:val="Heading3"/>
      </w:pPr>
      <w:r>
        <w:t>SEO planning</w:t>
      </w:r>
    </w:p>
    <w:p w:rsidR="00DB17CE" w:rsidRPr="00DB17CE" w:rsidRDefault="00DB17CE" w:rsidP="00DB17CE">
      <w:pPr>
        <w:rPr>
          <w:i/>
        </w:rPr>
      </w:pPr>
      <w:r w:rsidRPr="00DB17CE">
        <w:rPr>
          <w:i/>
        </w:rPr>
        <w:t>[Describe the approach for search engine optimization for all content types and channels you plan to incorporate.]</w:t>
      </w:r>
    </w:p>
    <w:p w:rsidR="00DB17CE" w:rsidRDefault="00DB17CE" w:rsidP="00DB17CE"/>
    <w:p w:rsidR="002B0E42" w:rsidRDefault="002B0E42" w:rsidP="002B0E42">
      <w:pPr>
        <w:pStyle w:val="Heading3"/>
      </w:pPr>
      <w:r>
        <w:t>Production</w:t>
      </w:r>
      <w:r w:rsidR="004C1163">
        <w:t xml:space="preserve"> workflows</w:t>
      </w:r>
      <w:bookmarkEnd w:id="25"/>
    </w:p>
    <w:p w:rsidR="00DB17CE" w:rsidRDefault="00DB17CE" w:rsidP="00DB17CE">
      <w:r w:rsidRPr="00DB17CE">
        <w:rPr>
          <w:i/>
        </w:rPr>
        <w:t>[List and summarize the workflows</w:t>
      </w:r>
      <w:r w:rsidR="002B4E43">
        <w:rPr>
          <w:i/>
        </w:rPr>
        <w:t xml:space="preserve"> needed to produce content for the channels to be used. Reference any systems that are a part of the production workflow.]</w:t>
      </w:r>
    </w:p>
    <w:p w:rsidR="00DB17CE" w:rsidRPr="00DB17CE" w:rsidRDefault="00DB17CE" w:rsidP="00DB17CE"/>
    <w:p w:rsidR="004C1163" w:rsidRDefault="004C1163" w:rsidP="004C1163">
      <w:pPr>
        <w:pStyle w:val="Heading3"/>
      </w:pPr>
      <w:bookmarkStart w:id="26" w:name="_Toc471047067"/>
      <w:r>
        <w:t>Revision workflows</w:t>
      </w:r>
      <w:bookmarkEnd w:id="26"/>
    </w:p>
    <w:p w:rsidR="00DB17CE" w:rsidRDefault="00DB17CE" w:rsidP="00DB17CE">
      <w:r w:rsidRPr="00DB17CE">
        <w:rPr>
          <w:i/>
        </w:rPr>
        <w:t>[List and summarize the workflows</w:t>
      </w:r>
      <w:r w:rsidR="002B4E43">
        <w:rPr>
          <w:i/>
        </w:rPr>
        <w:t xml:space="preserve"> needed to revise existing content in accordance with records/data management policies, including timeframes and stakeholders.]</w:t>
      </w:r>
    </w:p>
    <w:p w:rsidR="00DB17CE" w:rsidRPr="00DB17CE" w:rsidRDefault="00DB17CE" w:rsidP="00DB17CE"/>
    <w:p w:rsidR="004C1163" w:rsidRPr="004C1163" w:rsidRDefault="004C1163" w:rsidP="004C1163">
      <w:pPr>
        <w:pStyle w:val="Heading3"/>
      </w:pPr>
      <w:bookmarkStart w:id="27" w:name="_Toc471047068"/>
      <w:r>
        <w:t>Disposition workflows</w:t>
      </w:r>
      <w:bookmarkEnd w:id="27"/>
    </w:p>
    <w:p w:rsidR="00FB3713" w:rsidRPr="00DB17CE" w:rsidRDefault="00DB17CE" w:rsidP="00FB3713">
      <w:pPr>
        <w:rPr>
          <w:i/>
        </w:rPr>
      </w:pPr>
      <w:r w:rsidRPr="00DB17CE">
        <w:rPr>
          <w:i/>
        </w:rPr>
        <w:t>[List and summarize the workflows needed to archive or delete content at the end of its useful life.]</w:t>
      </w:r>
    </w:p>
    <w:p w:rsidR="00DB17CE" w:rsidRPr="00FB3713" w:rsidRDefault="00DB17CE" w:rsidP="00FB3713"/>
    <w:p w:rsidR="003F640E" w:rsidRDefault="003F640E" w:rsidP="003F640E">
      <w:pPr>
        <w:pStyle w:val="Heading2"/>
      </w:pPr>
      <w:bookmarkStart w:id="28" w:name="_Toc471047069"/>
      <w:r>
        <w:t>Governance</w:t>
      </w:r>
      <w:bookmarkEnd w:id="28"/>
    </w:p>
    <w:p w:rsidR="00FB3713" w:rsidRDefault="00FB3713" w:rsidP="00FB3713">
      <w:pPr>
        <w:pStyle w:val="Heading3"/>
      </w:pPr>
      <w:bookmarkStart w:id="29" w:name="_Toc471047070"/>
      <w:r>
        <w:t>Ownership</w:t>
      </w:r>
      <w:bookmarkEnd w:id="29"/>
    </w:p>
    <w:p w:rsidR="00505321" w:rsidRPr="00505321" w:rsidRDefault="00505321" w:rsidP="00505321">
      <w:pPr>
        <w:rPr>
          <w:i/>
        </w:rPr>
      </w:pPr>
      <w:r w:rsidRPr="00505321">
        <w:rPr>
          <w:i/>
        </w:rPr>
        <w:t>[Describe who owns the content, and the process by which new content decisions will be made.]</w:t>
      </w:r>
    </w:p>
    <w:p w:rsidR="003F640E" w:rsidRDefault="003F640E" w:rsidP="003F640E">
      <w:pPr>
        <w:pStyle w:val="Heading3"/>
      </w:pPr>
      <w:bookmarkStart w:id="30" w:name="_Toc471047071"/>
      <w:r>
        <w:t>Policies</w:t>
      </w:r>
      <w:bookmarkEnd w:id="30"/>
    </w:p>
    <w:p w:rsidR="00505321" w:rsidRPr="00B96D3D" w:rsidRDefault="00505321" w:rsidP="00505321">
      <w:pPr>
        <w:rPr>
          <w:i/>
        </w:rPr>
      </w:pPr>
      <w:r w:rsidRPr="00B96D3D">
        <w:rPr>
          <w:i/>
        </w:rPr>
        <w:t xml:space="preserve">[List the organization policies that affect the creation, production, </w:t>
      </w:r>
      <w:r w:rsidR="007B661A">
        <w:rPr>
          <w:i/>
        </w:rPr>
        <w:t>delivery, revision</w:t>
      </w:r>
      <w:r w:rsidRPr="00B96D3D">
        <w:rPr>
          <w:i/>
        </w:rPr>
        <w:t>, and disposition of content assets.</w:t>
      </w:r>
      <w:r w:rsidR="00B96D3D" w:rsidRPr="00B96D3D">
        <w:rPr>
          <w:i/>
        </w:rPr>
        <w:t xml:space="preserve"> Link wherever possible to the actual policy documents.]</w:t>
      </w:r>
    </w:p>
    <w:p w:rsidR="00B96D3D" w:rsidRPr="00AD25AB" w:rsidRDefault="00B96D3D" w:rsidP="00B96D3D">
      <w:pPr>
        <w:pStyle w:val="ListParagraph"/>
        <w:numPr>
          <w:ilvl w:val="0"/>
          <w:numId w:val="26"/>
        </w:numPr>
        <w:rPr>
          <w:color w:val="FF0000"/>
        </w:rPr>
      </w:pPr>
      <w:r w:rsidRPr="00AD25AB">
        <w:rPr>
          <w:color w:val="FF0000"/>
        </w:rPr>
        <w:t>Data security/retention</w:t>
      </w:r>
    </w:p>
    <w:p w:rsidR="00B96D3D" w:rsidRPr="00AD25AB" w:rsidRDefault="00B96D3D" w:rsidP="00B96D3D">
      <w:pPr>
        <w:pStyle w:val="ListParagraph"/>
        <w:numPr>
          <w:ilvl w:val="0"/>
          <w:numId w:val="26"/>
        </w:numPr>
        <w:rPr>
          <w:color w:val="FF0000"/>
        </w:rPr>
      </w:pPr>
      <w:r w:rsidRPr="00AD25AB">
        <w:rPr>
          <w:color w:val="FF0000"/>
        </w:rPr>
        <w:t>Intellectual property / content ownership</w:t>
      </w:r>
    </w:p>
    <w:p w:rsidR="00AF4A14" w:rsidRPr="00AD25AB" w:rsidRDefault="00AF4A14" w:rsidP="00B96D3D">
      <w:pPr>
        <w:pStyle w:val="ListParagraph"/>
        <w:numPr>
          <w:ilvl w:val="0"/>
          <w:numId w:val="26"/>
        </w:numPr>
        <w:rPr>
          <w:color w:val="FF0000"/>
        </w:rPr>
      </w:pPr>
      <w:r w:rsidRPr="00AD25AB">
        <w:rPr>
          <w:color w:val="FF0000"/>
        </w:rPr>
        <w:t>Privacy</w:t>
      </w:r>
    </w:p>
    <w:p w:rsidR="00B96D3D" w:rsidRPr="00AD25AB" w:rsidRDefault="00B96D3D" w:rsidP="00B96D3D">
      <w:pPr>
        <w:pStyle w:val="ListParagraph"/>
        <w:numPr>
          <w:ilvl w:val="0"/>
          <w:numId w:val="26"/>
        </w:numPr>
        <w:rPr>
          <w:color w:val="FF0000"/>
        </w:rPr>
      </w:pPr>
      <w:r w:rsidRPr="00AD25AB">
        <w:rPr>
          <w:color w:val="FF0000"/>
        </w:rPr>
        <w:t>Non-disclosure</w:t>
      </w:r>
    </w:p>
    <w:p w:rsidR="00B96D3D" w:rsidRPr="00AD25AB" w:rsidRDefault="00B96D3D" w:rsidP="00B96D3D">
      <w:pPr>
        <w:pStyle w:val="ListParagraph"/>
        <w:numPr>
          <w:ilvl w:val="0"/>
          <w:numId w:val="26"/>
        </w:numPr>
        <w:rPr>
          <w:color w:val="FF0000"/>
        </w:rPr>
      </w:pPr>
      <w:r w:rsidRPr="00AD25AB">
        <w:rPr>
          <w:color w:val="FF0000"/>
        </w:rPr>
        <w:t>Warranties/guarantees</w:t>
      </w:r>
    </w:p>
    <w:p w:rsidR="00B96D3D" w:rsidRPr="00AD25AB" w:rsidRDefault="00B96D3D" w:rsidP="00B96D3D">
      <w:pPr>
        <w:pStyle w:val="ListParagraph"/>
        <w:numPr>
          <w:ilvl w:val="0"/>
          <w:numId w:val="26"/>
        </w:numPr>
        <w:rPr>
          <w:color w:val="FF0000"/>
        </w:rPr>
      </w:pPr>
      <w:r w:rsidRPr="00AD25AB">
        <w:rPr>
          <w:color w:val="FF0000"/>
        </w:rPr>
        <w:t>Access</w:t>
      </w:r>
    </w:p>
    <w:p w:rsidR="007B661A" w:rsidRPr="00AD25AB" w:rsidRDefault="007B661A" w:rsidP="00B96D3D">
      <w:pPr>
        <w:pStyle w:val="ListParagraph"/>
        <w:numPr>
          <w:ilvl w:val="0"/>
          <w:numId w:val="26"/>
        </w:numPr>
        <w:rPr>
          <w:color w:val="FF0000"/>
        </w:rPr>
      </w:pPr>
      <w:r w:rsidRPr="00AD25AB">
        <w:rPr>
          <w:color w:val="FF0000"/>
        </w:rPr>
        <w:t>Records management</w:t>
      </w:r>
    </w:p>
    <w:p w:rsidR="00B96D3D" w:rsidRPr="00AD25AB" w:rsidRDefault="00B96D3D" w:rsidP="00B96D3D">
      <w:pPr>
        <w:pStyle w:val="ListParagraph"/>
        <w:numPr>
          <w:ilvl w:val="0"/>
          <w:numId w:val="26"/>
        </w:numPr>
        <w:rPr>
          <w:color w:val="FF0000"/>
        </w:rPr>
      </w:pPr>
      <w:r w:rsidRPr="00AD25AB">
        <w:rPr>
          <w:color w:val="FF0000"/>
        </w:rPr>
        <w:t>Regulatory/compliance</w:t>
      </w:r>
    </w:p>
    <w:p w:rsidR="00B7244A" w:rsidRPr="00AD25AB" w:rsidRDefault="00B7244A" w:rsidP="00B96D3D">
      <w:pPr>
        <w:pStyle w:val="ListParagraph"/>
        <w:numPr>
          <w:ilvl w:val="0"/>
          <w:numId w:val="26"/>
        </w:numPr>
        <w:rPr>
          <w:color w:val="FF0000"/>
        </w:rPr>
      </w:pPr>
      <w:r w:rsidRPr="00AD25AB">
        <w:rPr>
          <w:color w:val="FF0000"/>
        </w:rPr>
        <w:t>Public or crisis communications</w:t>
      </w:r>
    </w:p>
    <w:p w:rsidR="00B96D3D" w:rsidRPr="00505321" w:rsidRDefault="00B96D3D" w:rsidP="00505321"/>
    <w:p w:rsidR="003F640E" w:rsidRDefault="003F640E" w:rsidP="003F640E">
      <w:pPr>
        <w:pStyle w:val="Heading3"/>
      </w:pPr>
      <w:bookmarkStart w:id="31" w:name="_Toc471047072"/>
      <w:r>
        <w:lastRenderedPageBreak/>
        <w:t>Change Management</w:t>
      </w:r>
      <w:bookmarkEnd w:id="31"/>
    </w:p>
    <w:p w:rsidR="001366D0" w:rsidRPr="001366D0" w:rsidRDefault="001366D0" w:rsidP="001366D0">
      <w:pPr>
        <w:rPr>
          <w:i/>
        </w:rPr>
      </w:pPr>
      <w:r w:rsidRPr="001366D0">
        <w:rPr>
          <w:i/>
        </w:rPr>
        <w:t>[Describe how content creation/production/delivery will follow established change management processes that the organization uses to manage projects and ongoing operations.]</w:t>
      </w:r>
    </w:p>
    <w:p w:rsidR="001366D0" w:rsidRPr="001366D0" w:rsidRDefault="001366D0" w:rsidP="001366D0"/>
    <w:p w:rsidR="003F640E" w:rsidRDefault="003F640E" w:rsidP="003F640E">
      <w:pPr>
        <w:pStyle w:val="Heading3"/>
      </w:pPr>
      <w:bookmarkStart w:id="32" w:name="_Toc471047073"/>
      <w:r>
        <w:t>Compliance</w:t>
      </w:r>
      <w:bookmarkEnd w:id="32"/>
    </w:p>
    <w:p w:rsidR="001366D0" w:rsidRPr="00AF4A14" w:rsidRDefault="00AF4A14" w:rsidP="001366D0">
      <w:pPr>
        <w:rPr>
          <w:i/>
        </w:rPr>
      </w:pPr>
      <w:r w:rsidRPr="00AF4A14">
        <w:rPr>
          <w:i/>
        </w:rPr>
        <w:t>[List the compliance processes that govern the content lifecycle in your organization. Include details on the teams/departments that own the processes, and any issues identified that could impact compliance.]</w:t>
      </w:r>
    </w:p>
    <w:p w:rsidR="00AF4A14" w:rsidRPr="001366D0" w:rsidRDefault="00AF4A14" w:rsidP="001366D0"/>
    <w:p w:rsidR="00E3223B" w:rsidRDefault="00FB3713" w:rsidP="00FB3713">
      <w:pPr>
        <w:pStyle w:val="Heading3"/>
      </w:pPr>
      <w:bookmarkStart w:id="33" w:name="_Toc471047074"/>
      <w:r>
        <w:t>Review / Retention</w:t>
      </w:r>
      <w:bookmarkEnd w:id="33"/>
    </w:p>
    <w:p w:rsidR="00505321" w:rsidRPr="001366D0" w:rsidRDefault="001366D0" w:rsidP="00505321">
      <w:pPr>
        <w:rPr>
          <w:i/>
        </w:rPr>
      </w:pPr>
      <w:r w:rsidRPr="001366D0">
        <w:rPr>
          <w:i/>
        </w:rPr>
        <w:t>[Describe the impact of records management policies on content management processes, including whether and how often content needs to be reviewed or updated, and how obsolete content will be disposed of (archived or destroyed.)]</w:t>
      </w:r>
    </w:p>
    <w:p w:rsidR="001366D0" w:rsidRDefault="001366D0" w:rsidP="00505321"/>
    <w:p w:rsidR="00505321" w:rsidRPr="00505321" w:rsidRDefault="00505321" w:rsidP="00505321"/>
    <w:p w:rsidR="00FB3713" w:rsidRDefault="00FB3713" w:rsidP="00FB3713">
      <w:pPr>
        <w:sectPr w:rsidR="00FB3713" w:rsidSect="008345F3">
          <w:type w:val="continuous"/>
          <w:pgSz w:w="12240" w:h="15840"/>
          <w:pgMar w:top="1080" w:right="1080" w:bottom="720" w:left="1080" w:header="720" w:footer="432" w:gutter="0"/>
          <w:cols w:space="720"/>
          <w:docGrid w:linePitch="299"/>
        </w:sectPr>
      </w:pPr>
    </w:p>
    <w:p w:rsidR="003F640E" w:rsidRPr="00C14381" w:rsidRDefault="00E3223B" w:rsidP="00E3223B">
      <w:pPr>
        <w:pStyle w:val="Heading1"/>
      </w:pPr>
      <w:bookmarkStart w:id="34" w:name="_Toc471047075"/>
      <w:r w:rsidRPr="00C14381">
        <w:lastRenderedPageBreak/>
        <w:t>Appendix</w:t>
      </w:r>
      <w:bookmarkEnd w:id="34"/>
    </w:p>
    <w:p w:rsidR="00E3223B" w:rsidRDefault="00E3223B" w:rsidP="00E3223B">
      <w:pPr>
        <w:pStyle w:val="Heading2"/>
      </w:pPr>
      <w:bookmarkStart w:id="35" w:name="_Toc471047076"/>
      <w:r>
        <w:t>Key Strategic &amp; Planning Documents</w:t>
      </w:r>
      <w:bookmarkEnd w:id="35"/>
    </w:p>
    <w:p w:rsidR="00C14381" w:rsidRPr="00C14381" w:rsidRDefault="00C14381" w:rsidP="00C14381">
      <w:pPr>
        <w:pStyle w:val="BodyText"/>
        <w:rPr>
          <w:i/>
        </w:rPr>
      </w:pPr>
      <w:r w:rsidRPr="00C14381">
        <w:rPr>
          <w:i/>
        </w:rPr>
        <w:t>[Maintain a list of the key business planning documents that drive and inform content strategy]</w:t>
      </w:r>
      <w:r w:rsidR="00622874">
        <w:rPr>
          <w:i/>
        </w:rPr>
        <w:t>.</w:t>
      </w:r>
    </w:p>
    <w:tbl>
      <w:tblPr>
        <w:tblStyle w:val="TableGrid"/>
        <w:tblW w:w="0" w:type="auto"/>
        <w:tblBorders>
          <w:top w:val="single" w:sz="6" w:space="0" w:color="009900"/>
          <w:left w:val="single" w:sz="6" w:space="0" w:color="009900"/>
          <w:bottom w:val="single" w:sz="6" w:space="0" w:color="009900"/>
          <w:right w:val="single" w:sz="6" w:space="0" w:color="009900"/>
          <w:insideH w:val="single" w:sz="6" w:space="0" w:color="009900"/>
          <w:insideV w:val="single" w:sz="6" w:space="0" w:color="009900"/>
        </w:tblBorders>
        <w:tblLook w:val="04A0" w:firstRow="1" w:lastRow="0" w:firstColumn="1" w:lastColumn="0" w:noHBand="0" w:noVBand="1"/>
      </w:tblPr>
      <w:tblGrid>
        <w:gridCol w:w="2771"/>
        <w:gridCol w:w="4182"/>
        <w:gridCol w:w="3111"/>
      </w:tblGrid>
      <w:tr w:rsidR="00E3223B" w:rsidRPr="00C14381" w:rsidTr="00A322B6">
        <w:tc>
          <w:tcPr>
            <w:tcW w:w="2785" w:type="dxa"/>
          </w:tcPr>
          <w:p w:rsidR="00E3223B" w:rsidRPr="00C14381" w:rsidRDefault="00E3223B" w:rsidP="00C14381">
            <w:pPr>
              <w:pStyle w:val="BodyText"/>
              <w:rPr>
                <w:b/>
              </w:rPr>
            </w:pPr>
            <w:r w:rsidRPr="00C14381">
              <w:rPr>
                <w:b/>
              </w:rPr>
              <w:t>Name</w:t>
            </w:r>
          </w:p>
        </w:tc>
        <w:tc>
          <w:tcPr>
            <w:tcW w:w="4227" w:type="dxa"/>
          </w:tcPr>
          <w:p w:rsidR="00E3223B" w:rsidRPr="00C14381" w:rsidRDefault="00E3223B" w:rsidP="00C14381">
            <w:pPr>
              <w:pStyle w:val="BodyText"/>
              <w:rPr>
                <w:b/>
              </w:rPr>
            </w:pPr>
            <w:r w:rsidRPr="00C14381">
              <w:rPr>
                <w:b/>
              </w:rPr>
              <w:t>Description</w:t>
            </w:r>
          </w:p>
        </w:tc>
        <w:tc>
          <w:tcPr>
            <w:tcW w:w="3150" w:type="dxa"/>
          </w:tcPr>
          <w:p w:rsidR="00E3223B" w:rsidRPr="00C14381" w:rsidRDefault="00E3223B" w:rsidP="00C14381">
            <w:pPr>
              <w:pStyle w:val="BodyText"/>
              <w:rPr>
                <w:b/>
              </w:rPr>
            </w:pPr>
            <w:r w:rsidRPr="00C14381">
              <w:rPr>
                <w:b/>
              </w:rPr>
              <w:t>Link</w:t>
            </w:r>
          </w:p>
        </w:tc>
      </w:tr>
      <w:tr w:rsidR="00E3223B" w:rsidRPr="00E3223B" w:rsidTr="00A322B6">
        <w:tc>
          <w:tcPr>
            <w:tcW w:w="2785" w:type="dxa"/>
          </w:tcPr>
          <w:p w:rsidR="00E3223B" w:rsidRPr="00AD25AB" w:rsidRDefault="00C14381" w:rsidP="00C14381">
            <w:pPr>
              <w:pStyle w:val="BodyText"/>
              <w:rPr>
                <w:color w:val="FF0000"/>
              </w:rPr>
            </w:pPr>
            <w:r w:rsidRPr="00AD25AB">
              <w:rPr>
                <w:color w:val="FF0000"/>
              </w:rPr>
              <w:t>Brand Strategy</w:t>
            </w:r>
          </w:p>
        </w:tc>
        <w:tc>
          <w:tcPr>
            <w:tcW w:w="4227" w:type="dxa"/>
          </w:tcPr>
          <w:p w:rsidR="00E3223B" w:rsidRPr="00E3223B" w:rsidRDefault="00E3223B" w:rsidP="00C14381">
            <w:pPr>
              <w:pStyle w:val="BodyText"/>
            </w:pPr>
          </w:p>
        </w:tc>
        <w:tc>
          <w:tcPr>
            <w:tcW w:w="3150" w:type="dxa"/>
          </w:tcPr>
          <w:p w:rsidR="00E3223B" w:rsidRPr="00E3223B" w:rsidRDefault="00E3223B" w:rsidP="00C14381">
            <w:pPr>
              <w:pStyle w:val="BodyText"/>
            </w:pPr>
          </w:p>
        </w:tc>
      </w:tr>
      <w:tr w:rsidR="00E3223B" w:rsidRPr="00E3223B" w:rsidTr="00A322B6">
        <w:tc>
          <w:tcPr>
            <w:tcW w:w="2785" w:type="dxa"/>
          </w:tcPr>
          <w:p w:rsidR="00E3223B" w:rsidRPr="00AD25AB" w:rsidRDefault="00C14381" w:rsidP="00C14381">
            <w:pPr>
              <w:pStyle w:val="BodyText"/>
              <w:rPr>
                <w:color w:val="FF0000"/>
              </w:rPr>
            </w:pPr>
            <w:r w:rsidRPr="00AD25AB">
              <w:rPr>
                <w:color w:val="FF0000"/>
              </w:rPr>
              <w:t>Marketing Strategy</w:t>
            </w:r>
          </w:p>
        </w:tc>
        <w:tc>
          <w:tcPr>
            <w:tcW w:w="4227" w:type="dxa"/>
          </w:tcPr>
          <w:p w:rsidR="00E3223B" w:rsidRPr="00E3223B" w:rsidRDefault="00E3223B" w:rsidP="00C14381">
            <w:pPr>
              <w:pStyle w:val="BodyText"/>
            </w:pPr>
          </w:p>
        </w:tc>
        <w:tc>
          <w:tcPr>
            <w:tcW w:w="3150" w:type="dxa"/>
          </w:tcPr>
          <w:p w:rsidR="00E3223B" w:rsidRPr="00E3223B" w:rsidRDefault="00E3223B" w:rsidP="00C14381">
            <w:pPr>
              <w:pStyle w:val="BodyText"/>
            </w:pPr>
          </w:p>
        </w:tc>
      </w:tr>
      <w:tr w:rsidR="00E3223B" w:rsidRPr="00E3223B" w:rsidTr="00A322B6">
        <w:tc>
          <w:tcPr>
            <w:tcW w:w="2785" w:type="dxa"/>
          </w:tcPr>
          <w:p w:rsidR="00E3223B" w:rsidRPr="00AD25AB" w:rsidRDefault="00C14381" w:rsidP="00C14381">
            <w:pPr>
              <w:pStyle w:val="BodyText"/>
              <w:rPr>
                <w:color w:val="FF0000"/>
              </w:rPr>
            </w:pPr>
            <w:r w:rsidRPr="00AD25AB">
              <w:rPr>
                <w:color w:val="FF0000"/>
              </w:rPr>
              <w:t>Product Roadmap</w:t>
            </w:r>
          </w:p>
        </w:tc>
        <w:tc>
          <w:tcPr>
            <w:tcW w:w="4227" w:type="dxa"/>
          </w:tcPr>
          <w:p w:rsidR="00E3223B" w:rsidRPr="00E3223B" w:rsidRDefault="00E3223B" w:rsidP="00C14381">
            <w:pPr>
              <w:pStyle w:val="BodyText"/>
            </w:pPr>
          </w:p>
        </w:tc>
        <w:tc>
          <w:tcPr>
            <w:tcW w:w="3150" w:type="dxa"/>
          </w:tcPr>
          <w:p w:rsidR="00E3223B" w:rsidRPr="00E3223B" w:rsidRDefault="00E3223B" w:rsidP="00C14381">
            <w:pPr>
              <w:pStyle w:val="BodyText"/>
            </w:pPr>
          </w:p>
        </w:tc>
      </w:tr>
      <w:tr w:rsidR="00E3223B" w:rsidRPr="00E3223B" w:rsidTr="00A322B6">
        <w:tc>
          <w:tcPr>
            <w:tcW w:w="2785" w:type="dxa"/>
          </w:tcPr>
          <w:p w:rsidR="00E3223B" w:rsidRPr="00AD25AB" w:rsidRDefault="00C14381" w:rsidP="00C14381">
            <w:pPr>
              <w:pStyle w:val="BodyText"/>
              <w:rPr>
                <w:color w:val="FF0000"/>
              </w:rPr>
            </w:pPr>
            <w:r w:rsidRPr="00AD25AB">
              <w:rPr>
                <w:color w:val="FF0000"/>
              </w:rPr>
              <w:t>Communications Plan</w:t>
            </w:r>
            <w:r w:rsidR="009F188F" w:rsidRPr="00AD25AB">
              <w:rPr>
                <w:color w:val="FF0000"/>
              </w:rPr>
              <w:t>s</w:t>
            </w:r>
          </w:p>
        </w:tc>
        <w:tc>
          <w:tcPr>
            <w:tcW w:w="4227" w:type="dxa"/>
          </w:tcPr>
          <w:p w:rsidR="00E3223B" w:rsidRPr="00E3223B" w:rsidRDefault="00E3223B" w:rsidP="00C14381">
            <w:pPr>
              <w:pStyle w:val="BodyText"/>
            </w:pPr>
          </w:p>
        </w:tc>
        <w:tc>
          <w:tcPr>
            <w:tcW w:w="3150" w:type="dxa"/>
          </w:tcPr>
          <w:p w:rsidR="00E3223B" w:rsidRPr="00E3223B" w:rsidRDefault="00E3223B" w:rsidP="00C14381">
            <w:pPr>
              <w:pStyle w:val="BodyText"/>
            </w:pPr>
          </w:p>
        </w:tc>
      </w:tr>
      <w:tr w:rsidR="00E3223B" w:rsidRPr="00E3223B" w:rsidTr="00A322B6">
        <w:tc>
          <w:tcPr>
            <w:tcW w:w="2785" w:type="dxa"/>
          </w:tcPr>
          <w:p w:rsidR="00E3223B" w:rsidRPr="00AD25AB" w:rsidRDefault="00C14381" w:rsidP="00C14381">
            <w:pPr>
              <w:pStyle w:val="BodyText"/>
              <w:rPr>
                <w:color w:val="FF0000"/>
              </w:rPr>
            </w:pPr>
            <w:r w:rsidRPr="00AD25AB">
              <w:rPr>
                <w:color w:val="FF0000"/>
              </w:rPr>
              <w:t>Campaign Plan</w:t>
            </w:r>
            <w:r w:rsidR="009F188F" w:rsidRPr="00AD25AB">
              <w:rPr>
                <w:color w:val="FF0000"/>
              </w:rPr>
              <w:t>s</w:t>
            </w:r>
          </w:p>
        </w:tc>
        <w:tc>
          <w:tcPr>
            <w:tcW w:w="4227" w:type="dxa"/>
          </w:tcPr>
          <w:p w:rsidR="00E3223B" w:rsidRPr="00E3223B" w:rsidRDefault="00E3223B" w:rsidP="00C14381">
            <w:pPr>
              <w:pStyle w:val="BodyText"/>
            </w:pPr>
          </w:p>
        </w:tc>
        <w:tc>
          <w:tcPr>
            <w:tcW w:w="3150" w:type="dxa"/>
          </w:tcPr>
          <w:p w:rsidR="00E3223B" w:rsidRPr="00E3223B" w:rsidRDefault="00E3223B" w:rsidP="00C14381">
            <w:pPr>
              <w:pStyle w:val="BodyText"/>
            </w:pPr>
          </w:p>
        </w:tc>
      </w:tr>
      <w:tr w:rsidR="00E3223B" w:rsidRPr="00E3223B" w:rsidTr="00A322B6">
        <w:tc>
          <w:tcPr>
            <w:tcW w:w="2785" w:type="dxa"/>
          </w:tcPr>
          <w:p w:rsidR="00E3223B" w:rsidRPr="00AD25AB" w:rsidRDefault="00C14381" w:rsidP="00C14381">
            <w:pPr>
              <w:pStyle w:val="BodyText"/>
              <w:rPr>
                <w:color w:val="FF0000"/>
              </w:rPr>
            </w:pPr>
            <w:r w:rsidRPr="00AD25AB">
              <w:rPr>
                <w:color w:val="FF0000"/>
              </w:rPr>
              <w:t>Social Media Strategy</w:t>
            </w:r>
          </w:p>
        </w:tc>
        <w:tc>
          <w:tcPr>
            <w:tcW w:w="4227" w:type="dxa"/>
          </w:tcPr>
          <w:p w:rsidR="00E3223B" w:rsidRPr="00E3223B" w:rsidRDefault="00E3223B" w:rsidP="00C14381">
            <w:pPr>
              <w:pStyle w:val="BodyText"/>
            </w:pPr>
          </w:p>
        </w:tc>
        <w:tc>
          <w:tcPr>
            <w:tcW w:w="3150" w:type="dxa"/>
          </w:tcPr>
          <w:p w:rsidR="00E3223B" w:rsidRPr="00E3223B" w:rsidRDefault="00E3223B" w:rsidP="00C14381">
            <w:pPr>
              <w:pStyle w:val="BodyText"/>
            </w:pPr>
          </w:p>
        </w:tc>
      </w:tr>
      <w:tr w:rsidR="00C14381" w:rsidRPr="00E3223B" w:rsidTr="00A322B6">
        <w:tc>
          <w:tcPr>
            <w:tcW w:w="2785" w:type="dxa"/>
          </w:tcPr>
          <w:p w:rsidR="00C14381" w:rsidRPr="00AD25AB" w:rsidRDefault="009F188F" w:rsidP="00C14381">
            <w:pPr>
              <w:pStyle w:val="BodyText"/>
              <w:rPr>
                <w:color w:val="FF0000"/>
              </w:rPr>
            </w:pPr>
            <w:r w:rsidRPr="00AD25AB">
              <w:rPr>
                <w:color w:val="FF0000"/>
              </w:rPr>
              <w:t>Customer Support Strategy</w:t>
            </w:r>
          </w:p>
        </w:tc>
        <w:tc>
          <w:tcPr>
            <w:tcW w:w="4227" w:type="dxa"/>
          </w:tcPr>
          <w:p w:rsidR="00C14381" w:rsidRPr="00E3223B" w:rsidRDefault="00C14381" w:rsidP="00C14381">
            <w:pPr>
              <w:pStyle w:val="BodyText"/>
            </w:pPr>
          </w:p>
        </w:tc>
        <w:tc>
          <w:tcPr>
            <w:tcW w:w="3150" w:type="dxa"/>
          </w:tcPr>
          <w:p w:rsidR="00C14381" w:rsidRPr="00E3223B" w:rsidRDefault="00C14381" w:rsidP="00C14381">
            <w:pPr>
              <w:pStyle w:val="BodyText"/>
            </w:pPr>
          </w:p>
        </w:tc>
      </w:tr>
      <w:tr w:rsidR="00C14381" w:rsidRPr="00E3223B" w:rsidTr="00A322B6">
        <w:tc>
          <w:tcPr>
            <w:tcW w:w="2785" w:type="dxa"/>
          </w:tcPr>
          <w:p w:rsidR="00C14381" w:rsidRPr="00AD25AB" w:rsidRDefault="009F188F" w:rsidP="00C14381">
            <w:pPr>
              <w:pStyle w:val="BodyText"/>
              <w:rPr>
                <w:color w:val="FF0000"/>
              </w:rPr>
            </w:pPr>
            <w:r w:rsidRPr="00AD25AB">
              <w:rPr>
                <w:color w:val="FF0000"/>
              </w:rPr>
              <w:t>Training Plans</w:t>
            </w:r>
          </w:p>
        </w:tc>
        <w:tc>
          <w:tcPr>
            <w:tcW w:w="4227" w:type="dxa"/>
          </w:tcPr>
          <w:p w:rsidR="00C14381" w:rsidRPr="00E3223B" w:rsidRDefault="00C14381" w:rsidP="00C14381">
            <w:pPr>
              <w:pStyle w:val="BodyText"/>
            </w:pPr>
          </w:p>
        </w:tc>
        <w:tc>
          <w:tcPr>
            <w:tcW w:w="3150" w:type="dxa"/>
          </w:tcPr>
          <w:p w:rsidR="00C14381" w:rsidRPr="00E3223B" w:rsidRDefault="00C14381" w:rsidP="00C14381">
            <w:pPr>
              <w:pStyle w:val="BodyText"/>
            </w:pPr>
          </w:p>
        </w:tc>
      </w:tr>
      <w:tr w:rsidR="009F188F" w:rsidRPr="00E3223B" w:rsidTr="00A322B6">
        <w:tc>
          <w:tcPr>
            <w:tcW w:w="2785" w:type="dxa"/>
          </w:tcPr>
          <w:p w:rsidR="009F188F" w:rsidRPr="00AD25AB" w:rsidRDefault="00FB5D25" w:rsidP="00C14381">
            <w:pPr>
              <w:pStyle w:val="BodyText"/>
              <w:rPr>
                <w:color w:val="FF0000"/>
              </w:rPr>
            </w:pPr>
            <w:r w:rsidRPr="00AD25AB">
              <w:rPr>
                <w:color w:val="FF0000"/>
              </w:rPr>
              <w:t>Corporate Style Guide</w:t>
            </w:r>
          </w:p>
        </w:tc>
        <w:tc>
          <w:tcPr>
            <w:tcW w:w="4227" w:type="dxa"/>
          </w:tcPr>
          <w:p w:rsidR="009F188F" w:rsidRPr="00E3223B" w:rsidRDefault="009F188F" w:rsidP="00C14381">
            <w:pPr>
              <w:pStyle w:val="BodyText"/>
            </w:pPr>
          </w:p>
        </w:tc>
        <w:tc>
          <w:tcPr>
            <w:tcW w:w="3150" w:type="dxa"/>
          </w:tcPr>
          <w:p w:rsidR="00FB5D25" w:rsidRPr="00E3223B" w:rsidRDefault="00FB5D25" w:rsidP="00C14381">
            <w:pPr>
              <w:pStyle w:val="BodyText"/>
            </w:pPr>
          </w:p>
        </w:tc>
      </w:tr>
      <w:tr w:rsidR="00FB5D25" w:rsidRPr="00E3223B" w:rsidTr="00A322B6">
        <w:tc>
          <w:tcPr>
            <w:tcW w:w="2785" w:type="dxa"/>
          </w:tcPr>
          <w:p w:rsidR="00FB5D25" w:rsidRPr="00AD25AB" w:rsidRDefault="00FB5D25" w:rsidP="00C14381">
            <w:pPr>
              <w:pStyle w:val="BodyText"/>
              <w:rPr>
                <w:color w:val="FF0000"/>
              </w:rPr>
            </w:pPr>
            <w:r w:rsidRPr="00AD25AB">
              <w:rPr>
                <w:color w:val="FF0000"/>
              </w:rPr>
              <w:t>Corporate Communications Policy/Procedures</w:t>
            </w:r>
          </w:p>
        </w:tc>
        <w:tc>
          <w:tcPr>
            <w:tcW w:w="4227" w:type="dxa"/>
          </w:tcPr>
          <w:p w:rsidR="00FB5D25" w:rsidRPr="00E3223B" w:rsidRDefault="00FB5D25" w:rsidP="00C14381">
            <w:pPr>
              <w:pStyle w:val="BodyText"/>
            </w:pPr>
          </w:p>
        </w:tc>
        <w:tc>
          <w:tcPr>
            <w:tcW w:w="3150" w:type="dxa"/>
          </w:tcPr>
          <w:p w:rsidR="00FB5D25" w:rsidRPr="00E3223B" w:rsidRDefault="00FB5D25" w:rsidP="00C14381">
            <w:pPr>
              <w:pStyle w:val="BodyText"/>
            </w:pPr>
          </w:p>
        </w:tc>
      </w:tr>
      <w:tr w:rsidR="00FB5D25" w:rsidRPr="00E3223B" w:rsidTr="00A322B6">
        <w:tc>
          <w:tcPr>
            <w:tcW w:w="2785" w:type="dxa"/>
          </w:tcPr>
          <w:p w:rsidR="00FB5D25" w:rsidRDefault="00FB5D25" w:rsidP="00C14381">
            <w:pPr>
              <w:pStyle w:val="BodyText"/>
            </w:pPr>
          </w:p>
        </w:tc>
        <w:tc>
          <w:tcPr>
            <w:tcW w:w="4227" w:type="dxa"/>
          </w:tcPr>
          <w:p w:rsidR="00FB5D25" w:rsidRPr="00E3223B" w:rsidRDefault="00FB5D25" w:rsidP="00C14381">
            <w:pPr>
              <w:pStyle w:val="BodyText"/>
            </w:pPr>
          </w:p>
        </w:tc>
        <w:tc>
          <w:tcPr>
            <w:tcW w:w="3150" w:type="dxa"/>
          </w:tcPr>
          <w:p w:rsidR="00FB5D25" w:rsidRPr="00E3223B" w:rsidRDefault="00FB5D25" w:rsidP="00C14381">
            <w:pPr>
              <w:pStyle w:val="BodyText"/>
            </w:pPr>
          </w:p>
        </w:tc>
      </w:tr>
      <w:tr w:rsidR="00FB5D25" w:rsidRPr="00E3223B" w:rsidTr="00A322B6">
        <w:tc>
          <w:tcPr>
            <w:tcW w:w="2785" w:type="dxa"/>
          </w:tcPr>
          <w:p w:rsidR="00FB5D25" w:rsidRDefault="00FB5D25" w:rsidP="00C14381">
            <w:pPr>
              <w:pStyle w:val="BodyText"/>
            </w:pPr>
          </w:p>
        </w:tc>
        <w:tc>
          <w:tcPr>
            <w:tcW w:w="4227" w:type="dxa"/>
          </w:tcPr>
          <w:p w:rsidR="00FB5D25" w:rsidRPr="00E3223B" w:rsidRDefault="00FB5D25" w:rsidP="00C14381">
            <w:pPr>
              <w:pStyle w:val="BodyText"/>
            </w:pPr>
          </w:p>
        </w:tc>
        <w:tc>
          <w:tcPr>
            <w:tcW w:w="3150" w:type="dxa"/>
          </w:tcPr>
          <w:p w:rsidR="00FB5D25" w:rsidRPr="00E3223B" w:rsidRDefault="00FB5D25" w:rsidP="00C14381">
            <w:pPr>
              <w:pStyle w:val="BodyText"/>
            </w:pPr>
          </w:p>
        </w:tc>
      </w:tr>
    </w:tbl>
    <w:p w:rsidR="00CA6A51" w:rsidRPr="00CA6A51" w:rsidRDefault="00CA6A51" w:rsidP="00CA6A51"/>
    <w:p w:rsidR="00CA6A51" w:rsidRPr="00CA6A51" w:rsidRDefault="00CA6A51" w:rsidP="00CA6A51"/>
    <w:p w:rsidR="00CA6A51" w:rsidRDefault="00CA6A51" w:rsidP="00CA6A51"/>
    <w:p w:rsidR="00E3223B" w:rsidRPr="00CA6A51" w:rsidRDefault="00E3223B" w:rsidP="00CA6A51">
      <w:pPr>
        <w:jc w:val="center"/>
      </w:pPr>
    </w:p>
    <w:sectPr w:rsidR="00E3223B" w:rsidRPr="00CA6A51" w:rsidSect="00D26764">
      <w:pgSz w:w="12240" w:h="15840"/>
      <w:pgMar w:top="720" w:right="1080" w:bottom="72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A5" w:rsidRDefault="000557A5" w:rsidP="000C403C">
      <w:pPr>
        <w:spacing w:after="0"/>
      </w:pPr>
      <w:r>
        <w:separator/>
      </w:r>
    </w:p>
  </w:endnote>
  <w:endnote w:type="continuationSeparator" w:id="0">
    <w:p w:rsidR="000557A5" w:rsidRDefault="000557A5" w:rsidP="000C40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0" w:usb1="00000000" w:usb2="00000000" w:usb3="00000000" w:csb0="00000001" w:csb1="00000000"/>
  </w:font>
  <w:font w:name="Helvetica Neue Light">
    <w:charset w:val="00"/>
    <w:family w:val="auto"/>
    <w:pitch w:val="variable"/>
    <w:sig w:usb0="03000000" w:usb1="00000000" w:usb2="00000000" w:usb3="00000000" w:csb0="00000001" w:csb1="00000000"/>
  </w:font>
  <w:font w:name="ヒラギノ角ゴ Pro W3">
    <w:charset w:val="00"/>
    <w:family w:val="roman"/>
    <w:pitch w:val="default"/>
  </w:font>
  <w:font w:name="Helvetica Neue UltraLight">
    <w:charset w:val="00"/>
    <w:family w:val="auto"/>
    <w:pitch w:val="variable"/>
    <w:sig w:usb0="03000000"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9900"/>
        <w:insideH w:val="single" w:sz="4" w:space="0" w:color="FF6600"/>
        <w:insideV w:val="single" w:sz="4" w:space="0" w:color="009900"/>
      </w:tblBorders>
      <w:tblCellMar>
        <w:left w:w="115" w:type="dxa"/>
        <w:right w:w="115" w:type="dxa"/>
      </w:tblCellMar>
      <w:tblLook w:val="00A0" w:firstRow="1" w:lastRow="0" w:firstColumn="1" w:lastColumn="0" w:noHBand="0" w:noVBand="0"/>
    </w:tblPr>
    <w:tblGrid>
      <w:gridCol w:w="9540"/>
      <w:gridCol w:w="540"/>
    </w:tblGrid>
    <w:tr w:rsidR="00E95ADC" w:rsidRPr="0025191F" w:rsidTr="00BE134F">
      <w:tc>
        <w:tcPr>
          <w:tcW w:w="4732" w:type="pct"/>
          <w:vAlign w:val="center"/>
        </w:tcPr>
        <w:p w:rsidR="00E95ADC" w:rsidRPr="00BE134F" w:rsidRDefault="00E95ADC" w:rsidP="00BE134F">
          <w:pPr>
            <w:pBdr>
              <w:top w:val="single" w:sz="4" w:space="1" w:color="008000"/>
            </w:pBdr>
            <w:tabs>
              <w:tab w:val="center" w:pos="5040"/>
              <w:tab w:val="right" w:pos="9000"/>
              <w:tab w:val="right" w:pos="14760"/>
            </w:tabs>
            <w:spacing w:after="0"/>
            <w:rPr>
              <w:rFonts w:ascii="Arial" w:eastAsia="Times New Roman" w:hAnsi="Arial" w:cs="Arial"/>
              <w:sz w:val="17"/>
              <w:szCs w:val="18"/>
              <w:lang w:eastAsia="ja-JP"/>
            </w:rPr>
          </w:pPr>
          <w:r w:rsidRPr="00BE134F">
            <w:rPr>
              <w:rFonts w:ascii="Arial" w:eastAsia="Times New Roman" w:hAnsi="Arial" w:cs="Arial"/>
              <w:noProof/>
              <w:sz w:val="17"/>
              <w:szCs w:val="18"/>
            </w:rPr>
            <w:drawing>
              <wp:anchor distT="0" distB="0" distL="114300" distR="114300" simplePos="0" relativeHeight="251658240" behindDoc="0" locked="0" layoutInCell="1" allowOverlap="1" wp14:anchorId="59CF28A2" wp14:editId="7B56B6B3">
                <wp:simplePos x="0" y="0"/>
                <wp:positionH relativeFrom="column">
                  <wp:posOffset>2978150</wp:posOffset>
                </wp:positionH>
                <wp:positionV relativeFrom="paragraph">
                  <wp:posOffset>193040</wp:posOffset>
                </wp:positionV>
                <wp:extent cx="228600" cy="2286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wr-l-logo_ color _ clear bg.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00BE134F">
            <w:rPr>
              <w:rFonts w:ascii="Arial" w:eastAsia="Times New Roman" w:hAnsi="Arial" w:cs="Arial"/>
              <w:sz w:val="17"/>
              <w:szCs w:val="18"/>
              <w:lang w:eastAsia="ja-JP"/>
            </w:rPr>
            <w:t xml:space="preserve">Template provided at no charge by </w:t>
          </w:r>
          <w:hyperlink r:id="rId2" w:history="1">
            <w:r w:rsidRPr="00BE134F">
              <w:rPr>
                <w:rFonts w:ascii="Arial" w:eastAsia="Times New Roman" w:hAnsi="Arial" w:cs="Arial"/>
                <w:color w:val="0000FF"/>
                <w:sz w:val="17"/>
                <w:szCs w:val="18"/>
                <w:u w:val="single"/>
                <w:lang w:eastAsia="ja-JP"/>
              </w:rPr>
              <w:t>TechWhirl.com</w:t>
            </w:r>
          </w:hyperlink>
          <w:r w:rsidRPr="00BE134F">
            <w:rPr>
              <w:rFonts w:ascii="Arial" w:eastAsia="Times New Roman" w:hAnsi="Arial" w:cs="Arial"/>
              <w:sz w:val="17"/>
              <w:szCs w:val="18"/>
              <w:lang w:eastAsia="ja-JP"/>
            </w:rPr>
            <w:tab/>
          </w:r>
          <w:r w:rsidRPr="00BE134F">
            <w:rPr>
              <w:rFonts w:ascii="Arial" w:eastAsia="Times New Roman" w:hAnsi="Arial" w:cs="Arial"/>
              <w:sz w:val="17"/>
              <w:szCs w:val="18"/>
              <w:lang w:eastAsia="ja-JP"/>
            </w:rPr>
            <w:tab/>
          </w:r>
        </w:p>
        <w:p w:rsidR="00E95ADC" w:rsidRPr="004D6998" w:rsidRDefault="00E95ADC" w:rsidP="00BE134F">
          <w:pPr>
            <w:pBdr>
              <w:top w:val="single" w:sz="4" w:space="1" w:color="008000"/>
            </w:pBdr>
            <w:tabs>
              <w:tab w:val="center" w:pos="5040"/>
              <w:tab w:val="right" w:pos="9000"/>
              <w:tab w:val="right" w:pos="14760"/>
            </w:tabs>
            <w:spacing w:after="0"/>
            <w:rPr>
              <w:color w:val="595959"/>
            </w:rPr>
          </w:pPr>
          <w:r w:rsidRPr="00BE134F">
            <w:rPr>
              <w:rFonts w:ascii="Arial" w:eastAsia="Times New Roman" w:hAnsi="Arial" w:cs="Arial"/>
              <w:sz w:val="17"/>
              <w:szCs w:val="18"/>
              <w:lang w:eastAsia="ja-JP"/>
            </w:rPr>
            <w:t>You are free to use and customize as needed.</w:t>
          </w:r>
        </w:p>
      </w:tc>
      <w:tc>
        <w:tcPr>
          <w:tcW w:w="268" w:type="pct"/>
          <w:vAlign w:val="center"/>
        </w:tcPr>
        <w:p w:rsidR="00E95ADC" w:rsidRPr="009C7DE5" w:rsidRDefault="00E95ADC" w:rsidP="00A411E0">
          <w:pPr>
            <w:pStyle w:val="Footer"/>
          </w:pPr>
          <w:r w:rsidRPr="004D6998">
            <w:fldChar w:fldCharType="begin"/>
          </w:r>
          <w:r w:rsidRPr="004D6998">
            <w:instrText xml:space="preserve"> PAGE   \* MERGEFORMAT </w:instrText>
          </w:r>
          <w:r w:rsidRPr="004D6998">
            <w:fldChar w:fldCharType="separate"/>
          </w:r>
          <w:r w:rsidR="007D0171">
            <w:rPr>
              <w:noProof/>
            </w:rPr>
            <w:t>v</w:t>
          </w:r>
          <w:r w:rsidRPr="004D6998">
            <w:fldChar w:fldCharType="end"/>
          </w:r>
        </w:p>
      </w:tc>
    </w:tr>
  </w:tbl>
  <w:p w:rsidR="00E95ADC" w:rsidRPr="00BE134F" w:rsidRDefault="00E95ADC" w:rsidP="00A41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9900"/>
        <w:insideH w:val="single" w:sz="4" w:space="0" w:color="FF6600"/>
        <w:insideV w:val="single" w:sz="4" w:space="0" w:color="009900"/>
      </w:tblBorders>
      <w:tblCellMar>
        <w:left w:w="115" w:type="dxa"/>
        <w:right w:w="115" w:type="dxa"/>
      </w:tblCellMar>
      <w:tblLook w:val="00A0" w:firstRow="1" w:lastRow="0" w:firstColumn="1" w:lastColumn="0" w:noHBand="0" w:noVBand="0"/>
    </w:tblPr>
    <w:tblGrid>
      <w:gridCol w:w="9540"/>
      <w:gridCol w:w="540"/>
    </w:tblGrid>
    <w:tr w:rsidR="00E95ADC" w:rsidRPr="0025191F" w:rsidTr="00A21EDF">
      <w:tc>
        <w:tcPr>
          <w:tcW w:w="4732" w:type="pct"/>
          <w:vAlign w:val="center"/>
        </w:tcPr>
        <w:p w:rsidR="00E95ADC" w:rsidRPr="00BE134F" w:rsidRDefault="00E95ADC" w:rsidP="00A21EDF">
          <w:pPr>
            <w:pBdr>
              <w:top w:val="single" w:sz="4" w:space="1" w:color="008000"/>
            </w:pBdr>
            <w:tabs>
              <w:tab w:val="center" w:pos="5040"/>
              <w:tab w:val="right" w:pos="9000"/>
              <w:tab w:val="right" w:pos="14760"/>
            </w:tabs>
            <w:spacing w:after="0"/>
            <w:rPr>
              <w:rFonts w:ascii="Arial" w:eastAsia="Times New Roman" w:hAnsi="Arial" w:cs="Arial"/>
              <w:sz w:val="17"/>
              <w:szCs w:val="18"/>
              <w:lang w:eastAsia="ja-JP"/>
            </w:rPr>
          </w:pPr>
          <w:r w:rsidRPr="00BE134F">
            <w:rPr>
              <w:rFonts w:ascii="Arial" w:eastAsia="Times New Roman" w:hAnsi="Arial" w:cs="Arial"/>
              <w:noProof/>
              <w:sz w:val="17"/>
              <w:szCs w:val="18"/>
            </w:rPr>
            <w:drawing>
              <wp:anchor distT="0" distB="0" distL="114300" distR="114300" simplePos="0" relativeHeight="251660288" behindDoc="0" locked="0" layoutInCell="1" allowOverlap="1" wp14:anchorId="03B0A827" wp14:editId="2B2FA16F">
                <wp:simplePos x="0" y="0"/>
                <wp:positionH relativeFrom="column">
                  <wp:posOffset>2968625</wp:posOffset>
                </wp:positionH>
                <wp:positionV relativeFrom="paragraph">
                  <wp:posOffset>154940</wp:posOffset>
                </wp:positionV>
                <wp:extent cx="228600" cy="228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wr-l-logo_ color _ clear bg.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00BE134F">
            <w:rPr>
              <w:rFonts w:ascii="Arial" w:eastAsia="Times New Roman" w:hAnsi="Arial" w:cs="Arial"/>
              <w:sz w:val="17"/>
              <w:szCs w:val="18"/>
              <w:lang w:eastAsia="ja-JP"/>
            </w:rPr>
            <w:t xml:space="preserve">Template provided at no charge by </w:t>
          </w:r>
          <w:hyperlink r:id="rId2" w:history="1">
            <w:r w:rsidRPr="00BE134F">
              <w:rPr>
                <w:rFonts w:ascii="Arial" w:eastAsia="Times New Roman" w:hAnsi="Arial" w:cs="Arial"/>
                <w:color w:val="0000FF"/>
                <w:sz w:val="17"/>
                <w:szCs w:val="18"/>
                <w:u w:val="single"/>
                <w:lang w:eastAsia="ja-JP"/>
              </w:rPr>
              <w:t>TechWhirl.com</w:t>
            </w:r>
          </w:hyperlink>
          <w:r w:rsidRPr="00BE134F">
            <w:rPr>
              <w:rFonts w:ascii="Arial" w:eastAsia="Times New Roman" w:hAnsi="Arial" w:cs="Arial"/>
              <w:sz w:val="17"/>
              <w:szCs w:val="18"/>
              <w:lang w:eastAsia="ja-JP"/>
            </w:rPr>
            <w:tab/>
          </w:r>
          <w:r w:rsidRPr="00BE134F">
            <w:rPr>
              <w:rFonts w:ascii="Arial" w:eastAsia="Times New Roman" w:hAnsi="Arial" w:cs="Arial"/>
              <w:sz w:val="17"/>
              <w:szCs w:val="18"/>
              <w:lang w:eastAsia="ja-JP"/>
            </w:rPr>
            <w:tab/>
          </w:r>
        </w:p>
        <w:p w:rsidR="00E95ADC" w:rsidRPr="004D6998" w:rsidRDefault="00E95ADC" w:rsidP="00A21EDF">
          <w:pPr>
            <w:pBdr>
              <w:top w:val="single" w:sz="4" w:space="1" w:color="008000"/>
            </w:pBdr>
            <w:tabs>
              <w:tab w:val="center" w:pos="5040"/>
              <w:tab w:val="right" w:pos="9000"/>
              <w:tab w:val="right" w:pos="14760"/>
            </w:tabs>
            <w:spacing w:after="0"/>
            <w:rPr>
              <w:color w:val="595959"/>
            </w:rPr>
          </w:pPr>
          <w:r w:rsidRPr="00BE134F">
            <w:rPr>
              <w:rFonts w:ascii="Arial" w:eastAsia="Times New Roman" w:hAnsi="Arial" w:cs="Arial"/>
              <w:sz w:val="17"/>
              <w:szCs w:val="18"/>
              <w:lang w:eastAsia="ja-JP"/>
            </w:rPr>
            <w:t xml:space="preserve">You are </w:t>
          </w:r>
          <w:r w:rsidRPr="00A411E0">
            <w:rPr>
              <w:rStyle w:val="FooterChar"/>
              <w:rFonts w:eastAsiaTheme="minorHAnsi"/>
            </w:rPr>
            <w:t>free</w:t>
          </w:r>
          <w:r w:rsidRPr="00BE134F">
            <w:rPr>
              <w:rFonts w:ascii="Arial" w:eastAsia="Times New Roman" w:hAnsi="Arial" w:cs="Arial"/>
              <w:sz w:val="17"/>
              <w:szCs w:val="18"/>
              <w:lang w:eastAsia="ja-JP"/>
            </w:rPr>
            <w:t xml:space="preserve"> to use and customize as needed.</w:t>
          </w:r>
        </w:p>
      </w:tc>
      <w:tc>
        <w:tcPr>
          <w:tcW w:w="268" w:type="pct"/>
          <w:vAlign w:val="center"/>
        </w:tcPr>
        <w:p w:rsidR="00E95ADC" w:rsidRPr="009C7DE5" w:rsidRDefault="00E95ADC" w:rsidP="00A411E0">
          <w:pPr>
            <w:pStyle w:val="Footer"/>
          </w:pPr>
          <w:r w:rsidRPr="004D6998">
            <w:fldChar w:fldCharType="begin"/>
          </w:r>
          <w:r w:rsidRPr="004D6998">
            <w:instrText xml:space="preserve"> PAGE   \* MERGEFORMAT </w:instrText>
          </w:r>
          <w:r w:rsidRPr="004D6998">
            <w:fldChar w:fldCharType="separate"/>
          </w:r>
          <w:r w:rsidR="00B24BAA">
            <w:rPr>
              <w:noProof/>
            </w:rPr>
            <w:t>6</w:t>
          </w:r>
          <w:r w:rsidRPr="004D6998">
            <w:fldChar w:fldCharType="end"/>
          </w:r>
        </w:p>
      </w:tc>
    </w:tr>
  </w:tbl>
  <w:p w:rsidR="00E95ADC" w:rsidRPr="000E0DDA" w:rsidRDefault="00E95ADC" w:rsidP="000E0DDA">
    <w:pPr>
      <w:spacing w:after="0"/>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9900"/>
        <w:insideH w:val="single" w:sz="4" w:space="0" w:color="FF6600"/>
        <w:insideV w:val="single" w:sz="4" w:space="0" w:color="009900"/>
      </w:tblBorders>
      <w:tblCellMar>
        <w:left w:w="115" w:type="dxa"/>
        <w:right w:w="115" w:type="dxa"/>
      </w:tblCellMar>
      <w:tblLook w:val="00A0" w:firstRow="1" w:lastRow="0" w:firstColumn="1" w:lastColumn="0" w:noHBand="0" w:noVBand="0"/>
    </w:tblPr>
    <w:tblGrid>
      <w:gridCol w:w="12947"/>
      <w:gridCol w:w="733"/>
    </w:tblGrid>
    <w:tr w:rsidR="00E95ADC" w:rsidRPr="0025191F" w:rsidTr="00A21EDF">
      <w:tc>
        <w:tcPr>
          <w:tcW w:w="4732" w:type="pct"/>
          <w:vAlign w:val="center"/>
        </w:tcPr>
        <w:p w:rsidR="00E95ADC" w:rsidRPr="00BE134F" w:rsidRDefault="00E95ADC" w:rsidP="00B119E1">
          <w:pPr>
            <w:pBdr>
              <w:top w:val="single" w:sz="4" w:space="1" w:color="008000"/>
            </w:pBdr>
            <w:tabs>
              <w:tab w:val="center" w:pos="6905"/>
              <w:tab w:val="right" w:pos="13385"/>
            </w:tabs>
            <w:spacing w:after="0"/>
            <w:rPr>
              <w:rFonts w:ascii="Arial" w:eastAsia="Times New Roman" w:hAnsi="Arial" w:cs="Arial"/>
              <w:sz w:val="17"/>
              <w:szCs w:val="18"/>
              <w:lang w:eastAsia="ja-JP"/>
            </w:rPr>
          </w:pPr>
          <w:r w:rsidRPr="00BE134F">
            <w:rPr>
              <w:rFonts w:ascii="Arial" w:eastAsia="Times New Roman" w:hAnsi="Arial" w:cs="Arial"/>
              <w:noProof/>
              <w:sz w:val="17"/>
              <w:szCs w:val="18"/>
            </w:rPr>
            <w:drawing>
              <wp:anchor distT="0" distB="0" distL="114300" distR="114300" simplePos="0" relativeHeight="251664384" behindDoc="0" locked="0" layoutInCell="1" allowOverlap="1" wp14:anchorId="73F67ED4" wp14:editId="526C82C0">
                <wp:simplePos x="0" y="0"/>
                <wp:positionH relativeFrom="column">
                  <wp:posOffset>4267200</wp:posOffset>
                </wp:positionH>
                <wp:positionV relativeFrom="paragraph">
                  <wp:posOffset>152400</wp:posOffset>
                </wp:positionV>
                <wp:extent cx="228600" cy="228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wr-l-logo_ color _ clear bg.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00BE134F">
            <w:rPr>
              <w:rFonts w:ascii="Arial" w:eastAsia="Times New Roman" w:hAnsi="Arial" w:cs="Arial"/>
              <w:sz w:val="17"/>
              <w:szCs w:val="18"/>
              <w:lang w:eastAsia="ja-JP"/>
            </w:rPr>
            <w:t xml:space="preserve">Template provided at no charge by </w:t>
          </w:r>
          <w:hyperlink r:id="rId2" w:history="1">
            <w:r w:rsidRPr="00BE134F">
              <w:rPr>
                <w:rFonts w:ascii="Arial" w:eastAsia="Times New Roman" w:hAnsi="Arial" w:cs="Arial"/>
                <w:color w:val="0000FF"/>
                <w:sz w:val="17"/>
                <w:szCs w:val="18"/>
                <w:u w:val="single"/>
                <w:lang w:eastAsia="ja-JP"/>
              </w:rPr>
              <w:t>TechWhirl.com</w:t>
            </w:r>
          </w:hyperlink>
          <w:r w:rsidRPr="00BE134F">
            <w:rPr>
              <w:rFonts w:ascii="Arial" w:eastAsia="Times New Roman" w:hAnsi="Arial" w:cs="Arial"/>
              <w:sz w:val="17"/>
              <w:szCs w:val="18"/>
              <w:lang w:eastAsia="ja-JP"/>
            </w:rPr>
            <w:tab/>
          </w:r>
        </w:p>
        <w:p w:rsidR="00E95ADC" w:rsidRPr="004D6998" w:rsidRDefault="00E95ADC" w:rsidP="00A21EDF">
          <w:pPr>
            <w:pBdr>
              <w:top w:val="single" w:sz="4" w:space="1" w:color="008000"/>
            </w:pBdr>
            <w:tabs>
              <w:tab w:val="center" w:pos="5040"/>
              <w:tab w:val="right" w:pos="9000"/>
              <w:tab w:val="right" w:pos="14760"/>
            </w:tabs>
            <w:spacing w:after="0"/>
            <w:rPr>
              <w:color w:val="595959"/>
            </w:rPr>
          </w:pPr>
          <w:r w:rsidRPr="00BE134F">
            <w:rPr>
              <w:rFonts w:ascii="Arial" w:eastAsia="Times New Roman" w:hAnsi="Arial" w:cs="Arial"/>
              <w:sz w:val="17"/>
              <w:szCs w:val="18"/>
              <w:lang w:eastAsia="ja-JP"/>
            </w:rPr>
            <w:t xml:space="preserve">You are </w:t>
          </w:r>
          <w:r w:rsidRPr="00A411E0">
            <w:rPr>
              <w:rStyle w:val="FooterChar"/>
              <w:rFonts w:eastAsiaTheme="minorHAnsi"/>
            </w:rPr>
            <w:t>free</w:t>
          </w:r>
          <w:r w:rsidRPr="00BE134F">
            <w:rPr>
              <w:rFonts w:ascii="Arial" w:eastAsia="Times New Roman" w:hAnsi="Arial" w:cs="Arial"/>
              <w:sz w:val="17"/>
              <w:szCs w:val="18"/>
              <w:lang w:eastAsia="ja-JP"/>
            </w:rPr>
            <w:t xml:space="preserve"> to use and customize as needed.</w:t>
          </w:r>
        </w:p>
      </w:tc>
      <w:tc>
        <w:tcPr>
          <w:tcW w:w="268" w:type="pct"/>
          <w:vAlign w:val="center"/>
        </w:tcPr>
        <w:p w:rsidR="00E95ADC" w:rsidRPr="009C7DE5" w:rsidRDefault="00E95ADC" w:rsidP="00A411E0">
          <w:pPr>
            <w:pStyle w:val="Footer"/>
          </w:pPr>
          <w:r w:rsidRPr="004D6998">
            <w:fldChar w:fldCharType="begin"/>
          </w:r>
          <w:r w:rsidRPr="004D6998">
            <w:instrText xml:space="preserve"> PAGE   \* MERGEFORMAT </w:instrText>
          </w:r>
          <w:r w:rsidRPr="004D6998">
            <w:fldChar w:fldCharType="separate"/>
          </w:r>
          <w:r w:rsidR="00B24BAA">
            <w:rPr>
              <w:noProof/>
            </w:rPr>
            <w:t>7</w:t>
          </w:r>
          <w:r w:rsidRPr="004D6998">
            <w:fldChar w:fldCharType="end"/>
          </w:r>
        </w:p>
      </w:tc>
    </w:tr>
  </w:tbl>
  <w:p w:rsidR="00E95ADC" w:rsidRPr="000E0DDA" w:rsidRDefault="00E95ADC" w:rsidP="000E0DDA">
    <w:pPr>
      <w:spacing w:after="0"/>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009900"/>
        <w:insideH w:val="single" w:sz="4" w:space="0" w:color="FF6600"/>
        <w:insideV w:val="single" w:sz="4" w:space="0" w:color="009900"/>
      </w:tblBorders>
      <w:tblCellMar>
        <w:left w:w="115" w:type="dxa"/>
        <w:right w:w="115" w:type="dxa"/>
      </w:tblCellMar>
      <w:tblLook w:val="00A0" w:firstRow="1" w:lastRow="0" w:firstColumn="1" w:lastColumn="0" w:noHBand="0" w:noVBand="0"/>
    </w:tblPr>
    <w:tblGrid>
      <w:gridCol w:w="9540"/>
      <w:gridCol w:w="540"/>
    </w:tblGrid>
    <w:tr w:rsidR="00E95ADC" w:rsidRPr="0025191F" w:rsidTr="00A21EDF">
      <w:tc>
        <w:tcPr>
          <w:tcW w:w="4732" w:type="pct"/>
          <w:vAlign w:val="center"/>
        </w:tcPr>
        <w:p w:rsidR="00E95ADC" w:rsidRPr="00BE134F" w:rsidRDefault="00E95ADC" w:rsidP="00B119E1">
          <w:pPr>
            <w:pBdr>
              <w:top w:val="single" w:sz="4" w:space="1" w:color="008000"/>
            </w:pBdr>
            <w:tabs>
              <w:tab w:val="center" w:pos="6905"/>
              <w:tab w:val="right" w:pos="13385"/>
            </w:tabs>
            <w:spacing w:after="0"/>
            <w:rPr>
              <w:rFonts w:ascii="Arial" w:eastAsia="Times New Roman" w:hAnsi="Arial" w:cs="Arial"/>
              <w:sz w:val="17"/>
              <w:szCs w:val="18"/>
              <w:lang w:eastAsia="ja-JP"/>
            </w:rPr>
          </w:pPr>
          <w:r w:rsidRPr="00BE134F">
            <w:rPr>
              <w:rFonts w:ascii="Arial" w:eastAsia="Times New Roman" w:hAnsi="Arial" w:cs="Arial"/>
              <w:noProof/>
              <w:sz w:val="17"/>
              <w:szCs w:val="18"/>
            </w:rPr>
            <w:drawing>
              <wp:anchor distT="0" distB="0" distL="114300" distR="114300" simplePos="0" relativeHeight="251666432" behindDoc="0" locked="0" layoutInCell="1" allowOverlap="1" wp14:anchorId="73F67ED4" wp14:editId="526C82C0">
                <wp:simplePos x="0" y="0"/>
                <wp:positionH relativeFrom="column">
                  <wp:posOffset>3279775</wp:posOffset>
                </wp:positionH>
                <wp:positionV relativeFrom="paragraph">
                  <wp:posOffset>107315</wp:posOffset>
                </wp:positionV>
                <wp:extent cx="228600" cy="2286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wr-l-logo_ color _ clear bg.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Pr="00BE134F">
            <w:rPr>
              <w:rFonts w:ascii="Arial" w:eastAsia="Times New Roman" w:hAnsi="Arial" w:cs="Arial"/>
              <w:sz w:val="17"/>
              <w:szCs w:val="18"/>
              <w:lang w:eastAsia="ja-JP"/>
            </w:rPr>
            <w:t xml:space="preserve">Template provided at no charge by </w:t>
          </w:r>
          <w:hyperlink r:id="rId2" w:history="1">
            <w:r w:rsidRPr="00BE134F">
              <w:rPr>
                <w:rFonts w:ascii="Arial" w:eastAsia="Times New Roman" w:hAnsi="Arial" w:cs="Arial"/>
                <w:color w:val="0000FF"/>
                <w:sz w:val="17"/>
                <w:szCs w:val="18"/>
                <w:u w:val="single"/>
                <w:lang w:eastAsia="ja-JP"/>
              </w:rPr>
              <w:t>TechWhirl.com</w:t>
            </w:r>
          </w:hyperlink>
          <w:r w:rsidRPr="00BE134F">
            <w:rPr>
              <w:rFonts w:ascii="Arial" w:eastAsia="Times New Roman" w:hAnsi="Arial" w:cs="Arial"/>
              <w:sz w:val="17"/>
              <w:szCs w:val="18"/>
              <w:lang w:eastAsia="ja-JP"/>
            </w:rPr>
            <w:tab/>
          </w:r>
        </w:p>
        <w:p w:rsidR="00E95ADC" w:rsidRPr="004D6998" w:rsidRDefault="00E95ADC" w:rsidP="00A21EDF">
          <w:pPr>
            <w:pBdr>
              <w:top w:val="single" w:sz="4" w:space="1" w:color="008000"/>
            </w:pBdr>
            <w:tabs>
              <w:tab w:val="center" w:pos="5040"/>
              <w:tab w:val="right" w:pos="9000"/>
              <w:tab w:val="right" w:pos="14760"/>
            </w:tabs>
            <w:spacing w:after="0"/>
            <w:rPr>
              <w:color w:val="595959"/>
            </w:rPr>
          </w:pPr>
          <w:r w:rsidRPr="00BE134F">
            <w:rPr>
              <w:rFonts w:ascii="Arial" w:eastAsia="Times New Roman" w:hAnsi="Arial" w:cs="Arial"/>
              <w:sz w:val="17"/>
              <w:szCs w:val="18"/>
              <w:lang w:eastAsia="ja-JP"/>
            </w:rPr>
            <w:t xml:space="preserve">You are </w:t>
          </w:r>
          <w:r w:rsidRPr="00A411E0">
            <w:rPr>
              <w:rStyle w:val="FooterChar"/>
              <w:rFonts w:eastAsiaTheme="minorHAnsi"/>
            </w:rPr>
            <w:t>free</w:t>
          </w:r>
          <w:r w:rsidRPr="00BE134F">
            <w:rPr>
              <w:rFonts w:ascii="Arial" w:eastAsia="Times New Roman" w:hAnsi="Arial" w:cs="Arial"/>
              <w:sz w:val="17"/>
              <w:szCs w:val="18"/>
              <w:lang w:eastAsia="ja-JP"/>
            </w:rPr>
            <w:t xml:space="preserve"> to use and customize as needed.</w:t>
          </w:r>
        </w:p>
      </w:tc>
      <w:tc>
        <w:tcPr>
          <w:tcW w:w="268" w:type="pct"/>
          <w:vAlign w:val="center"/>
        </w:tcPr>
        <w:p w:rsidR="00E95ADC" w:rsidRPr="009C7DE5" w:rsidRDefault="00E95ADC" w:rsidP="00A411E0">
          <w:pPr>
            <w:pStyle w:val="Footer"/>
          </w:pPr>
          <w:r w:rsidRPr="004D6998">
            <w:fldChar w:fldCharType="begin"/>
          </w:r>
          <w:r w:rsidRPr="004D6998">
            <w:instrText xml:space="preserve"> PAGE   \* MERGEFORMAT </w:instrText>
          </w:r>
          <w:r w:rsidRPr="004D6998">
            <w:fldChar w:fldCharType="separate"/>
          </w:r>
          <w:r w:rsidR="007D0171">
            <w:rPr>
              <w:noProof/>
            </w:rPr>
            <w:t>16</w:t>
          </w:r>
          <w:r w:rsidRPr="004D6998">
            <w:fldChar w:fldCharType="end"/>
          </w:r>
        </w:p>
      </w:tc>
    </w:tr>
  </w:tbl>
  <w:p w:rsidR="00E95ADC" w:rsidRPr="000E0DDA" w:rsidRDefault="00E95ADC" w:rsidP="000E0DDA">
    <w:pPr>
      <w:spacing w:after="0"/>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A5" w:rsidRDefault="000557A5" w:rsidP="000C403C">
      <w:pPr>
        <w:spacing w:after="0"/>
      </w:pPr>
      <w:r>
        <w:separator/>
      </w:r>
    </w:p>
  </w:footnote>
  <w:footnote w:type="continuationSeparator" w:id="0">
    <w:p w:rsidR="000557A5" w:rsidRDefault="000557A5" w:rsidP="000C40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DC" w:rsidRPr="00DF635A" w:rsidRDefault="00E95ADC" w:rsidP="00BD57E6">
    <w:pPr>
      <w:tabs>
        <w:tab w:val="center" w:pos="5040"/>
        <w:tab w:val="right" w:pos="10890"/>
      </w:tabs>
      <w:spacing w:after="240"/>
      <w:ind w:left="-360" w:right="-360"/>
      <w:rPr>
        <w:rFonts w:ascii="Haettenschweiler" w:eastAsia="Times New Roman" w:hAnsi="Haettenschweiler" w:cs="Arial"/>
        <w:color w:val="008000"/>
        <w:sz w:val="40"/>
        <w:lang w:eastAsia="ja-JP"/>
      </w:rPr>
    </w:pPr>
    <w:r>
      <w:rPr>
        <w:noProof/>
      </w:rPr>
      <w:drawing>
        <wp:inline distT="0" distB="0" distL="0" distR="0" wp14:anchorId="532E9795" wp14:editId="3D7A085E">
          <wp:extent cx="2057400" cy="361552"/>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BE134F">
      <w:rPr>
        <w:rFonts w:ascii="Arial" w:eastAsia="Times New Roman" w:hAnsi="Arial" w:cs="Arial"/>
        <w:b/>
        <w:sz w:val="20"/>
        <w:lang w:eastAsia="ja-JP"/>
      </w:rPr>
      <w:tab/>
    </w:r>
    <w:r w:rsidRPr="00BE134F">
      <w:rPr>
        <w:rFonts w:ascii="Haettenschweiler" w:eastAsia="Times New Roman" w:hAnsi="Haettenschweiler" w:cs="Arial"/>
        <w:color w:val="008000"/>
        <w:sz w:val="40"/>
        <w:lang w:eastAsia="ja-JP"/>
      </w:rPr>
      <w:t xml:space="preserve">Tech </w:t>
    </w:r>
    <w:proofErr w:type="spellStart"/>
    <w:r w:rsidRPr="00BE134F">
      <w:rPr>
        <w:rFonts w:ascii="Haettenschweiler" w:eastAsia="Times New Roman" w:hAnsi="Haettenschweiler" w:cs="Arial"/>
        <w:color w:val="008000"/>
        <w:sz w:val="40"/>
        <w:lang w:eastAsia="ja-JP"/>
      </w:rPr>
      <w:t>Comm</w:t>
    </w:r>
    <w:proofErr w:type="spellEnd"/>
    <w:r w:rsidRPr="00BE134F">
      <w:rPr>
        <w:rFonts w:ascii="Haettenschweiler" w:eastAsia="Times New Roman" w:hAnsi="Haettenschweiler" w:cs="Arial"/>
        <w:color w:val="008000"/>
        <w:sz w:val="40"/>
        <w:lang w:eastAsia="ja-JP"/>
      </w:rPr>
      <w:t xml:space="preserve"> Template</w:t>
    </w:r>
    <w:r w:rsidRPr="00BE134F">
      <w:rPr>
        <w:rFonts w:ascii="Haettenschweiler" w:eastAsia="Times New Roman" w:hAnsi="Haettenschweiler" w:cs="Arial"/>
        <w:color w:val="008000"/>
        <w:sz w:val="40"/>
        <w:lang w:eastAsia="ja-JP"/>
      </w:rPr>
      <w:tab/>
    </w:r>
    <w:r>
      <w:rPr>
        <w:rFonts w:ascii="Haettenschweiler" w:eastAsia="Times New Roman" w:hAnsi="Haettenschweiler" w:cs="Arial"/>
        <w:color w:val="008000"/>
        <w:sz w:val="40"/>
        <w:lang w:eastAsia="ja-JP"/>
      </w:rPr>
      <w:t>Content Strategy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DC" w:rsidRPr="009B23B9" w:rsidRDefault="00E95ADC" w:rsidP="009B23B9">
    <w:pPr>
      <w:tabs>
        <w:tab w:val="center" w:pos="4680"/>
        <w:tab w:val="right" w:pos="9000"/>
      </w:tabs>
      <w:spacing w:after="60"/>
      <w:ind w:left="-360" w:right="-360"/>
      <w:rPr>
        <w:rFonts w:ascii="Haettenschweiler" w:eastAsia="Times New Roman" w:hAnsi="Haettenschweiler" w:cs="Arial"/>
        <w:color w:val="008000"/>
        <w:sz w:val="40"/>
        <w:lang w:eastAsia="ja-JP"/>
      </w:rPr>
    </w:pPr>
    <w:r>
      <w:rPr>
        <w:noProof/>
      </w:rPr>
      <w:drawing>
        <wp:inline distT="0" distB="0" distL="0" distR="0" wp14:anchorId="7E695BEA" wp14:editId="2AF81173">
          <wp:extent cx="2057400" cy="361552"/>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BE134F">
      <w:rPr>
        <w:rFonts w:ascii="Arial" w:eastAsia="Times New Roman" w:hAnsi="Arial" w:cs="Arial"/>
        <w:b/>
        <w:sz w:val="20"/>
        <w:lang w:eastAsia="ja-JP"/>
      </w:rPr>
      <w:tab/>
    </w:r>
    <w:r w:rsidRPr="00BE134F">
      <w:rPr>
        <w:rFonts w:ascii="Haettenschweiler" w:eastAsia="Times New Roman" w:hAnsi="Haettenschweiler" w:cs="Arial"/>
        <w:color w:val="008000"/>
        <w:sz w:val="40"/>
        <w:lang w:eastAsia="ja-JP"/>
      </w:rPr>
      <w:t xml:space="preserve">Tech </w:t>
    </w:r>
    <w:proofErr w:type="spellStart"/>
    <w:r w:rsidRPr="00BE134F">
      <w:rPr>
        <w:rFonts w:ascii="Haettenschweiler" w:eastAsia="Times New Roman" w:hAnsi="Haettenschweiler" w:cs="Arial"/>
        <w:color w:val="008000"/>
        <w:sz w:val="40"/>
        <w:lang w:eastAsia="ja-JP"/>
      </w:rPr>
      <w:t>Comm</w:t>
    </w:r>
    <w:proofErr w:type="spellEnd"/>
    <w:r w:rsidRPr="00BE134F">
      <w:rPr>
        <w:rFonts w:ascii="Haettenschweiler" w:eastAsia="Times New Roman" w:hAnsi="Haettenschweiler" w:cs="Arial"/>
        <w:color w:val="008000"/>
        <w:sz w:val="40"/>
        <w:lang w:eastAsia="ja-JP"/>
      </w:rPr>
      <w:t xml:space="preserve"> Template</w:t>
    </w:r>
    <w:r w:rsidRPr="00BE134F">
      <w:rPr>
        <w:rFonts w:ascii="Haettenschweiler" w:eastAsia="Times New Roman" w:hAnsi="Haettenschweiler" w:cs="Arial"/>
        <w:color w:val="008000"/>
        <w:sz w:val="40"/>
        <w:lang w:eastAsia="ja-JP"/>
      </w:rPr>
      <w:tab/>
    </w:r>
    <w:r>
      <w:rPr>
        <w:rFonts w:ascii="Haettenschweiler" w:eastAsia="Times New Roman" w:hAnsi="Haettenschweiler" w:cs="Arial"/>
        <w:color w:val="008000"/>
        <w:sz w:val="40"/>
        <w:lang w:eastAsia="ja-JP"/>
      </w:rPr>
      <w:t>Content Strategy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DC" w:rsidRPr="00DF635A" w:rsidRDefault="00E95ADC" w:rsidP="00BD57E6">
    <w:pPr>
      <w:tabs>
        <w:tab w:val="left" w:pos="4680"/>
        <w:tab w:val="right" w:pos="14040"/>
      </w:tabs>
      <w:spacing w:after="240"/>
      <w:ind w:left="-360" w:right="-360"/>
      <w:rPr>
        <w:rFonts w:ascii="Haettenschweiler" w:eastAsia="Times New Roman" w:hAnsi="Haettenschweiler" w:cs="Arial"/>
        <w:color w:val="008000"/>
        <w:sz w:val="40"/>
        <w:lang w:eastAsia="ja-JP"/>
      </w:rPr>
    </w:pPr>
    <w:r>
      <w:rPr>
        <w:noProof/>
      </w:rPr>
      <w:drawing>
        <wp:inline distT="0" distB="0" distL="0" distR="0" wp14:anchorId="59073DDB" wp14:editId="05DCD946">
          <wp:extent cx="2057400" cy="36155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BE134F">
      <w:rPr>
        <w:rFonts w:ascii="Arial" w:eastAsia="Times New Roman" w:hAnsi="Arial" w:cs="Arial"/>
        <w:b/>
        <w:sz w:val="20"/>
        <w:lang w:eastAsia="ja-JP"/>
      </w:rPr>
      <w:tab/>
    </w:r>
    <w:r w:rsidRPr="00BE134F">
      <w:rPr>
        <w:rFonts w:ascii="Haettenschweiler" w:eastAsia="Times New Roman" w:hAnsi="Haettenschweiler" w:cs="Arial"/>
        <w:color w:val="008000"/>
        <w:sz w:val="40"/>
        <w:lang w:eastAsia="ja-JP"/>
      </w:rPr>
      <w:t xml:space="preserve">Tech </w:t>
    </w:r>
    <w:proofErr w:type="spellStart"/>
    <w:r w:rsidRPr="00BE134F">
      <w:rPr>
        <w:rFonts w:ascii="Haettenschweiler" w:eastAsia="Times New Roman" w:hAnsi="Haettenschweiler" w:cs="Arial"/>
        <w:color w:val="008000"/>
        <w:sz w:val="40"/>
        <w:lang w:eastAsia="ja-JP"/>
      </w:rPr>
      <w:t>Comm</w:t>
    </w:r>
    <w:proofErr w:type="spellEnd"/>
    <w:r w:rsidRPr="00BE134F">
      <w:rPr>
        <w:rFonts w:ascii="Haettenschweiler" w:eastAsia="Times New Roman" w:hAnsi="Haettenschweiler" w:cs="Arial"/>
        <w:color w:val="008000"/>
        <w:sz w:val="40"/>
        <w:lang w:eastAsia="ja-JP"/>
      </w:rPr>
      <w:t xml:space="preserve"> Template</w:t>
    </w:r>
    <w:r>
      <w:rPr>
        <w:rFonts w:ascii="Haettenschweiler" w:eastAsia="Times New Roman" w:hAnsi="Haettenschweiler" w:cs="Arial"/>
        <w:color w:val="008000"/>
        <w:sz w:val="40"/>
        <w:lang w:eastAsia="ja-JP"/>
      </w:rPr>
      <w:tab/>
      <w:t>Content Strategy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DC" w:rsidRPr="00DF635A" w:rsidRDefault="00E95ADC" w:rsidP="00BD57E6">
    <w:pPr>
      <w:tabs>
        <w:tab w:val="left" w:pos="4680"/>
        <w:tab w:val="right" w:pos="14040"/>
      </w:tabs>
      <w:spacing w:after="240"/>
      <w:ind w:left="-360" w:right="-360"/>
      <w:rPr>
        <w:rFonts w:ascii="Haettenschweiler" w:eastAsia="Times New Roman" w:hAnsi="Haettenschweiler" w:cs="Arial"/>
        <w:color w:val="008000"/>
        <w:sz w:val="40"/>
        <w:lang w:eastAsia="ja-JP"/>
      </w:rPr>
    </w:pPr>
    <w:r>
      <w:rPr>
        <w:noProof/>
      </w:rPr>
      <w:drawing>
        <wp:inline distT="0" distB="0" distL="0" distR="0" wp14:anchorId="1796374D" wp14:editId="78D44149">
          <wp:extent cx="2057400" cy="361552"/>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BE134F">
      <w:rPr>
        <w:rFonts w:ascii="Arial" w:eastAsia="Times New Roman" w:hAnsi="Arial" w:cs="Arial"/>
        <w:b/>
        <w:sz w:val="20"/>
        <w:lang w:eastAsia="ja-JP"/>
      </w:rPr>
      <w:tab/>
    </w:r>
    <w:r w:rsidRPr="00BE134F">
      <w:rPr>
        <w:rFonts w:ascii="Haettenschweiler" w:eastAsia="Times New Roman" w:hAnsi="Haettenschweiler" w:cs="Arial"/>
        <w:color w:val="008000"/>
        <w:sz w:val="40"/>
        <w:lang w:eastAsia="ja-JP"/>
      </w:rPr>
      <w:t xml:space="preserve">Tech </w:t>
    </w:r>
    <w:proofErr w:type="spellStart"/>
    <w:r w:rsidRPr="00BE134F">
      <w:rPr>
        <w:rFonts w:ascii="Haettenschweiler" w:eastAsia="Times New Roman" w:hAnsi="Haettenschweiler" w:cs="Arial"/>
        <w:color w:val="008000"/>
        <w:sz w:val="40"/>
        <w:lang w:eastAsia="ja-JP"/>
      </w:rPr>
      <w:t>Comm</w:t>
    </w:r>
    <w:proofErr w:type="spellEnd"/>
    <w:r w:rsidRPr="00BE134F">
      <w:rPr>
        <w:rFonts w:ascii="Haettenschweiler" w:eastAsia="Times New Roman" w:hAnsi="Haettenschweiler" w:cs="Arial"/>
        <w:color w:val="008000"/>
        <w:sz w:val="40"/>
        <w:lang w:eastAsia="ja-JP"/>
      </w:rPr>
      <w:t xml:space="preserve"> Template</w:t>
    </w:r>
    <w:r>
      <w:rPr>
        <w:rFonts w:ascii="Haettenschweiler" w:eastAsia="Times New Roman" w:hAnsi="Haettenschweiler" w:cs="Arial"/>
        <w:color w:val="008000"/>
        <w:sz w:val="40"/>
        <w:lang w:eastAsia="ja-JP"/>
      </w:rPr>
      <w:tab/>
      <w:t>Content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149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842B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04D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B624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65C96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16AA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9250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10DE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7AA6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B85C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851DDC"/>
    <w:multiLevelType w:val="hybridMultilevel"/>
    <w:tmpl w:val="5C84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D5942"/>
    <w:multiLevelType w:val="hybridMultilevel"/>
    <w:tmpl w:val="FCC4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510D9B"/>
    <w:multiLevelType w:val="hybridMultilevel"/>
    <w:tmpl w:val="401A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90473D"/>
    <w:multiLevelType w:val="hybridMultilevel"/>
    <w:tmpl w:val="508A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814B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8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79D4103"/>
    <w:multiLevelType w:val="hybridMultilevel"/>
    <w:tmpl w:val="76343E04"/>
    <w:lvl w:ilvl="0" w:tplc="EACE6CAC">
      <w:start w:val="1"/>
      <w:numFmt w:val="decimal"/>
      <w:pStyle w:val="ChapterBodyCopy-Step"/>
      <w:lvlText w:val="%1."/>
      <w:lvlJc w:val="left"/>
      <w:pPr>
        <w:ind w:left="720" w:hanging="360"/>
      </w:pPr>
    </w:lvl>
    <w:lvl w:ilvl="1" w:tplc="416C30F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53162"/>
    <w:multiLevelType w:val="hybridMultilevel"/>
    <w:tmpl w:val="804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F5637"/>
    <w:multiLevelType w:val="multilevel"/>
    <w:tmpl w:val="A4002A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1D77A52"/>
    <w:multiLevelType w:val="hybridMultilevel"/>
    <w:tmpl w:val="3432CBD8"/>
    <w:lvl w:ilvl="0" w:tplc="D7AEBA38">
      <w:start w:val="1"/>
      <w:numFmt w:val="lowerLetter"/>
      <w:pStyle w:val="ChapterBodyCopy-Step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5C69FB"/>
    <w:multiLevelType w:val="hybridMultilevel"/>
    <w:tmpl w:val="0F2E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A4E73"/>
    <w:multiLevelType w:val="hybridMultilevel"/>
    <w:tmpl w:val="1072315C"/>
    <w:lvl w:ilvl="0" w:tplc="E1B2141C">
      <w:start w:val="1"/>
      <w:numFmt w:val="bullet"/>
      <w:pStyle w:val="ChapterBodyCopy-Bullet"/>
      <w:lvlText w:val=""/>
      <w:lvlJc w:val="left"/>
      <w:pPr>
        <w:ind w:left="720" w:hanging="360"/>
      </w:pPr>
      <w:rPr>
        <w:rFonts w:ascii="Symbol" w:hAnsi="Symbol" w:hint="default"/>
      </w:rPr>
    </w:lvl>
    <w:lvl w:ilvl="1" w:tplc="9DF64E82">
      <w:start w:val="1"/>
      <w:numFmt w:val="bullet"/>
      <w:pStyle w:val="ChapterBodyCopy-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DA2D8C"/>
    <w:multiLevelType w:val="hybridMultilevel"/>
    <w:tmpl w:val="37E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0"/>
  </w:num>
  <w:num w:numId="3">
    <w:abstractNumId w:val="15"/>
  </w:num>
  <w:num w:numId="4">
    <w:abstractNumId w:val="18"/>
  </w:num>
  <w:num w:numId="5">
    <w:abstractNumId w:val="17"/>
  </w:num>
  <w:num w:numId="6">
    <w:abstractNumId w:val="15"/>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9"/>
  </w:num>
  <w:num w:numId="10">
    <w:abstractNumId w:val="9"/>
  </w:num>
  <w:num w:numId="11">
    <w:abstractNumId w:val="7"/>
  </w:num>
  <w:num w:numId="12">
    <w:abstractNumId w:val="7"/>
  </w:num>
  <w:num w:numId="13">
    <w:abstractNumId w:val="8"/>
  </w:num>
  <w:num w:numId="14">
    <w:abstractNumId w:val="8"/>
  </w:num>
  <w:num w:numId="15">
    <w:abstractNumId w:val="3"/>
  </w:num>
  <w:num w:numId="16">
    <w:abstractNumId w:val="3"/>
  </w:num>
  <w:num w:numId="17">
    <w:abstractNumId w:val="6"/>
  </w:num>
  <w:num w:numId="18">
    <w:abstractNumId w:val="5"/>
  </w:num>
  <w:num w:numId="19">
    <w:abstractNumId w:val="4"/>
  </w:num>
  <w:num w:numId="20">
    <w:abstractNumId w:val="2"/>
  </w:num>
  <w:num w:numId="21">
    <w:abstractNumId w:val="1"/>
  </w:num>
  <w:num w:numId="22">
    <w:abstractNumId w:val="0"/>
  </w:num>
  <w:num w:numId="23">
    <w:abstractNumId w:val="14"/>
  </w:num>
  <w:num w:numId="24">
    <w:abstractNumId w:val="16"/>
  </w:num>
  <w:num w:numId="25">
    <w:abstractNumId w:val="10"/>
  </w:num>
  <w:num w:numId="26">
    <w:abstractNumId w:val="12"/>
  </w:num>
  <w:num w:numId="27">
    <w:abstractNumId w:val="13"/>
  </w:num>
  <w:num w:numId="28">
    <w:abstractNumId w:val="21"/>
  </w:num>
  <w:num w:numId="29">
    <w:abstractNumId w:val="19"/>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1E2996"/>
    <w:rsid w:val="000001E3"/>
    <w:rsid w:val="00007383"/>
    <w:rsid w:val="00011C39"/>
    <w:rsid w:val="000132F9"/>
    <w:rsid w:val="00021B30"/>
    <w:rsid w:val="00026BC6"/>
    <w:rsid w:val="00033104"/>
    <w:rsid w:val="0004537D"/>
    <w:rsid w:val="000468FB"/>
    <w:rsid w:val="0004743A"/>
    <w:rsid w:val="000557A5"/>
    <w:rsid w:val="000622E6"/>
    <w:rsid w:val="00063AF9"/>
    <w:rsid w:val="000735DA"/>
    <w:rsid w:val="000831C3"/>
    <w:rsid w:val="000854E6"/>
    <w:rsid w:val="000855D7"/>
    <w:rsid w:val="000923FF"/>
    <w:rsid w:val="00092CD5"/>
    <w:rsid w:val="000968AF"/>
    <w:rsid w:val="000A147F"/>
    <w:rsid w:val="000A2232"/>
    <w:rsid w:val="000A569D"/>
    <w:rsid w:val="000A7A12"/>
    <w:rsid w:val="000B1929"/>
    <w:rsid w:val="000B4AA5"/>
    <w:rsid w:val="000B74ED"/>
    <w:rsid w:val="000C01E9"/>
    <w:rsid w:val="000C2098"/>
    <w:rsid w:val="000C403C"/>
    <w:rsid w:val="000C5350"/>
    <w:rsid w:val="000C5A66"/>
    <w:rsid w:val="000D0BF1"/>
    <w:rsid w:val="000D1855"/>
    <w:rsid w:val="000D2986"/>
    <w:rsid w:val="000D5091"/>
    <w:rsid w:val="000E021A"/>
    <w:rsid w:val="000E0DDA"/>
    <w:rsid w:val="000E5FDE"/>
    <w:rsid w:val="000F0C35"/>
    <w:rsid w:val="001020F6"/>
    <w:rsid w:val="00104BEE"/>
    <w:rsid w:val="001101AD"/>
    <w:rsid w:val="00117866"/>
    <w:rsid w:val="001320F8"/>
    <w:rsid w:val="00134E34"/>
    <w:rsid w:val="00135B78"/>
    <w:rsid w:val="001366D0"/>
    <w:rsid w:val="001407D7"/>
    <w:rsid w:val="00143DF7"/>
    <w:rsid w:val="00150628"/>
    <w:rsid w:val="00152877"/>
    <w:rsid w:val="00161277"/>
    <w:rsid w:val="00162518"/>
    <w:rsid w:val="00170F14"/>
    <w:rsid w:val="00174FA9"/>
    <w:rsid w:val="00194894"/>
    <w:rsid w:val="0019748D"/>
    <w:rsid w:val="00197CEA"/>
    <w:rsid w:val="001A0DAD"/>
    <w:rsid w:val="001A7E87"/>
    <w:rsid w:val="001B3CED"/>
    <w:rsid w:val="001B4E71"/>
    <w:rsid w:val="001C0E9C"/>
    <w:rsid w:val="001C15B0"/>
    <w:rsid w:val="001C4F4F"/>
    <w:rsid w:val="001C62E4"/>
    <w:rsid w:val="001C6B3D"/>
    <w:rsid w:val="001D05A6"/>
    <w:rsid w:val="001D1903"/>
    <w:rsid w:val="001D1D64"/>
    <w:rsid w:val="001D71E2"/>
    <w:rsid w:val="001E1BE1"/>
    <w:rsid w:val="001E2996"/>
    <w:rsid w:val="001E4AD6"/>
    <w:rsid w:val="001E5F84"/>
    <w:rsid w:val="001F149E"/>
    <w:rsid w:val="001F16E8"/>
    <w:rsid w:val="002003F6"/>
    <w:rsid w:val="00204D9D"/>
    <w:rsid w:val="00205EE2"/>
    <w:rsid w:val="00206812"/>
    <w:rsid w:val="00213D3F"/>
    <w:rsid w:val="002209E3"/>
    <w:rsid w:val="00222E1E"/>
    <w:rsid w:val="002326A5"/>
    <w:rsid w:val="00232759"/>
    <w:rsid w:val="00234D51"/>
    <w:rsid w:val="0024669C"/>
    <w:rsid w:val="00250EB7"/>
    <w:rsid w:val="0025191F"/>
    <w:rsid w:val="00252FC2"/>
    <w:rsid w:val="002532AE"/>
    <w:rsid w:val="002618AC"/>
    <w:rsid w:val="00263C26"/>
    <w:rsid w:val="0027320B"/>
    <w:rsid w:val="00274FA8"/>
    <w:rsid w:val="002772DB"/>
    <w:rsid w:val="00284B68"/>
    <w:rsid w:val="002850A3"/>
    <w:rsid w:val="002859E7"/>
    <w:rsid w:val="00290C89"/>
    <w:rsid w:val="0029224E"/>
    <w:rsid w:val="00292D1B"/>
    <w:rsid w:val="002932B4"/>
    <w:rsid w:val="0029395C"/>
    <w:rsid w:val="00294E5E"/>
    <w:rsid w:val="002A025E"/>
    <w:rsid w:val="002A5326"/>
    <w:rsid w:val="002A7B9D"/>
    <w:rsid w:val="002B0E42"/>
    <w:rsid w:val="002B1B7B"/>
    <w:rsid w:val="002B4E43"/>
    <w:rsid w:val="002B5D6C"/>
    <w:rsid w:val="002B68AB"/>
    <w:rsid w:val="002C45A5"/>
    <w:rsid w:val="002C6B82"/>
    <w:rsid w:val="002D3AAC"/>
    <w:rsid w:val="002D4D7F"/>
    <w:rsid w:val="002D58D9"/>
    <w:rsid w:val="002D73DC"/>
    <w:rsid w:val="002E2488"/>
    <w:rsid w:val="002E51DF"/>
    <w:rsid w:val="002E632B"/>
    <w:rsid w:val="002F3645"/>
    <w:rsid w:val="002F49D2"/>
    <w:rsid w:val="002F79F2"/>
    <w:rsid w:val="003008EB"/>
    <w:rsid w:val="00302ACE"/>
    <w:rsid w:val="00303870"/>
    <w:rsid w:val="00314CC1"/>
    <w:rsid w:val="00316455"/>
    <w:rsid w:val="00317856"/>
    <w:rsid w:val="003258AA"/>
    <w:rsid w:val="003331AB"/>
    <w:rsid w:val="00335AC4"/>
    <w:rsid w:val="003364A0"/>
    <w:rsid w:val="0034073E"/>
    <w:rsid w:val="003519F9"/>
    <w:rsid w:val="00353E4F"/>
    <w:rsid w:val="0038190E"/>
    <w:rsid w:val="00381AEB"/>
    <w:rsid w:val="003852A3"/>
    <w:rsid w:val="003871C6"/>
    <w:rsid w:val="003935BD"/>
    <w:rsid w:val="00395A96"/>
    <w:rsid w:val="003B21B5"/>
    <w:rsid w:val="003C548D"/>
    <w:rsid w:val="003C6084"/>
    <w:rsid w:val="003D1BDD"/>
    <w:rsid w:val="003D38F7"/>
    <w:rsid w:val="003D4BEC"/>
    <w:rsid w:val="003E1755"/>
    <w:rsid w:val="003E20E1"/>
    <w:rsid w:val="003E541D"/>
    <w:rsid w:val="003F0816"/>
    <w:rsid w:val="003F640E"/>
    <w:rsid w:val="004017D9"/>
    <w:rsid w:val="00403459"/>
    <w:rsid w:val="00407C23"/>
    <w:rsid w:val="004127FC"/>
    <w:rsid w:val="00416064"/>
    <w:rsid w:val="00423725"/>
    <w:rsid w:val="00423A7B"/>
    <w:rsid w:val="00423C3B"/>
    <w:rsid w:val="00435B92"/>
    <w:rsid w:val="0044655F"/>
    <w:rsid w:val="00453135"/>
    <w:rsid w:val="00453D54"/>
    <w:rsid w:val="004609AE"/>
    <w:rsid w:val="00466989"/>
    <w:rsid w:val="0047132D"/>
    <w:rsid w:val="0047550B"/>
    <w:rsid w:val="004766A3"/>
    <w:rsid w:val="0048131B"/>
    <w:rsid w:val="004814A8"/>
    <w:rsid w:val="0048269F"/>
    <w:rsid w:val="00485295"/>
    <w:rsid w:val="00485DE3"/>
    <w:rsid w:val="004877F7"/>
    <w:rsid w:val="004965BB"/>
    <w:rsid w:val="004A5007"/>
    <w:rsid w:val="004A77DD"/>
    <w:rsid w:val="004B2EB7"/>
    <w:rsid w:val="004B673F"/>
    <w:rsid w:val="004C094D"/>
    <w:rsid w:val="004C1163"/>
    <w:rsid w:val="004D264D"/>
    <w:rsid w:val="004D4A01"/>
    <w:rsid w:val="004D6998"/>
    <w:rsid w:val="004D73FB"/>
    <w:rsid w:val="004F051E"/>
    <w:rsid w:val="004F22D2"/>
    <w:rsid w:val="004F7C4C"/>
    <w:rsid w:val="00501CCD"/>
    <w:rsid w:val="0050378B"/>
    <w:rsid w:val="00505321"/>
    <w:rsid w:val="00506196"/>
    <w:rsid w:val="00513DB7"/>
    <w:rsid w:val="0051585B"/>
    <w:rsid w:val="00524C84"/>
    <w:rsid w:val="00526AE1"/>
    <w:rsid w:val="005347A4"/>
    <w:rsid w:val="00534CF0"/>
    <w:rsid w:val="00537F52"/>
    <w:rsid w:val="00541F0C"/>
    <w:rsid w:val="00554077"/>
    <w:rsid w:val="00554A3D"/>
    <w:rsid w:val="0055525B"/>
    <w:rsid w:val="00557996"/>
    <w:rsid w:val="00560AEF"/>
    <w:rsid w:val="0056249E"/>
    <w:rsid w:val="00562623"/>
    <w:rsid w:val="0056390B"/>
    <w:rsid w:val="00571CC2"/>
    <w:rsid w:val="005722C6"/>
    <w:rsid w:val="00572E83"/>
    <w:rsid w:val="005739A3"/>
    <w:rsid w:val="00574571"/>
    <w:rsid w:val="00575B29"/>
    <w:rsid w:val="00581C8E"/>
    <w:rsid w:val="00581CA2"/>
    <w:rsid w:val="00585C32"/>
    <w:rsid w:val="005876C2"/>
    <w:rsid w:val="00593ADE"/>
    <w:rsid w:val="0059578D"/>
    <w:rsid w:val="00596F02"/>
    <w:rsid w:val="005A07D6"/>
    <w:rsid w:val="005A0FFF"/>
    <w:rsid w:val="005A4139"/>
    <w:rsid w:val="005A4A8E"/>
    <w:rsid w:val="005B22C1"/>
    <w:rsid w:val="005B4358"/>
    <w:rsid w:val="005B5683"/>
    <w:rsid w:val="005B66D9"/>
    <w:rsid w:val="005D1AFF"/>
    <w:rsid w:val="005D1CAB"/>
    <w:rsid w:val="005D1F4B"/>
    <w:rsid w:val="005D26F3"/>
    <w:rsid w:val="005D2B5F"/>
    <w:rsid w:val="005D36A7"/>
    <w:rsid w:val="005D397E"/>
    <w:rsid w:val="005D7D52"/>
    <w:rsid w:val="005E3F95"/>
    <w:rsid w:val="005E54C4"/>
    <w:rsid w:val="005F70DA"/>
    <w:rsid w:val="0060088F"/>
    <w:rsid w:val="00602850"/>
    <w:rsid w:val="00604107"/>
    <w:rsid w:val="0060491A"/>
    <w:rsid w:val="00622874"/>
    <w:rsid w:val="00624D4F"/>
    <w:rsid w:val="00630F17"/>
    <w:rsid w:val="00633D8B"/>
    <w:rsid w:val="00635541"/>
    <w:rsid w:val="00636999"/>
    <w:rsid w:val="00640459"/>
    <w:rsid w:val="006408ED"/>
    <w:rsid w:val="00642FA9"/>
    <w:rsid w:val="006438D9"/>
    <w:rsid w:val="006450F8"/>
    <w:rsid w:val="00650FEF"/>
    <w:rsid w:val="00652805"/>
    <w:rsid w:val="00654963"/>
    <w:rsid w:val="00657049"/>
    <w:rsid w:val="00664FFF"/>
    <w:rsid w:val="0067408D"/>
    <w:rsid w:val="00685FB4"/>
    <w:rsid w:val="00691F20"/>
    <w:rsid w:val="00697716"/>
    <w:rsid w:val="006A149A"/>
    <w:rsid w:val="006A4AFD"/>
    <w:rsid w:val="006B2DC9"/>
    <w:rsid w:val="006B3FE8"/>
    <w:rsid w:val="006B4353"/>
    <w:rsid w:val="006B6206"/>
    <w:rsid w:val="006B6A41"/>
    <w:rsid w:val="006C0865"/>
    <w:rsid w:val="006C3109"/>
    <w:rsid w:val="006C44B5"/>
    <w:rsid w:val="006C53D6"/>
    <w:rsid w:val="006D1C5B"/>
    <w:rsid w:val="006D7F74"/>
    <w:rsid w:val="006E02C4"/>
    <w:rsid w:val="006E2FD0"/>
    <w:rsid w:val="006E3701"/>
    <w:rsid w:val="006E7639"/>
    <w:rsid w:val="006F05C7"/>
    <w:rsid w:val="006F106E"/>
    <w:rsid w:val="006F2D15"/>
    <w:rsid w:val="006F423B"/>
    <w:rsid w:val="006F4899"/>
    <w:rsid w:val="006F6FC8"/>
    <w:rsid w:val="006F74AE"/>
    <w:rsid w:val="00702E8D"/>
    <w:rsid w:val="00703069"/>
    <w:rsid w:val="00710DF6"/>
    <w:rsid w:val="00712911"/>
    <w:rsid w:val="00715E27"/>
    <w:rsid w:val="00716C6C"/>
    <w:rsid w:val="007228D6"/>
    <w:rsid w:val="00730E2B"/>
    <w:rsid w:val="00735B0C"/>
    <w:rsid w:val="00741EA9"/>
    <w:rsid w:val="007569FB"/>
    <w:rsid w:val="00756EF1"/>
    <w:rsid w:val="00757789"/>
    <w:rsid w:val="00764479"/>
    <w:rsid w:val="00764F0D"/>
    <w:rsid w:val="00767738"/>
    <w:rsid w:val="00774B5E"/>
    <w:rsid w:val="00781353"/>
    <w:rsid w:val="0078390F"/>
    <w:rsid w:val="00783E02"/>
    <w:rsid w:val="00784EFF"/>
    <w:rsid w:val="0079674E"/>
    <w:rsid w:val="007A31F3"/>
    <w:rsid w:val="007B0FDB"/>
    <w:rsid w:val="007B3C47"/>
    <w:rsid w:val="007B5FD4"/>
    <w:rsid w:val="007B6029"/>
    <w:rsid w:val="007B6170"/>
    <w:rsid w:val="007B661A"/>
    <w:rsid w:val="007C4350"/>
    <w:rsid w:val="007D0171"/>
    <w:rsid w:val="007D7AC3"/>
    <w:rsid w:val="007E07EE"/>
    <w:rsid w:val="007E7B89"/>
    <w:rsid w:val="007F2514"/>
    <w:rsid w:val="007F2AE2"/>
    <w:rsid w:val="0080048C"/>
    <w:rsid w:val="00806F0A"/>
    <w:rsid w:val="008120FC"/>
    <w:rsid w:val="00812104"/>
    <w:rsid w:val="00813076"/>
    <w:rsid w:val="0081394F"/>
    <w:rsid w:val="00816B25"/>
    <w:rsid w:val="00817CCF"/>
    <w:rsid w:val="00823228"/>
    <w:rsid w:val="00824871"/>
    <w:rsid w:val="008345F3"/>
    <w:rsid w:val="00840CFA"/>
    <w:rsid w:val="00845822"/>
    <w:rsid w:val="00851ED3"/>
    <w:rsid w:val="00862E1E"/>
    <w:rsid w:val="00865CB6"/>
    <w:rsid w:val="00877DBC"/>
    <w:rsid w:val="0088481A"/>
    <w:rsid w:val="008924BD"/>
    <w:rsid w:val="00894E36"/>
    <w:rsid w:val="008A3046"/>
    <w:rsid w:val="008A5471"/>
    <w:rsid w:val="008A5E04"/>
    <w:rsid w:val="008A5F5D"/>
    <w:rsid w:val="008A6EBF"/>
    <w:rsid w:val="008A72FA"/>
    <w:rsid w:val="008B3892"/>
    <w:rsid w:val="008B4C69"/>
    <w:rsid w:val="008B641D"/>
    <w:rsid w:val="008B7A03"/>
    <w:rsid w:val="008C6BA4"/>
    <w:rsid w:val="008C77AA"/>
    <w:rsid w:val="008D06C9"/>
    <w:rsid w:val="008D1A86"/>
    <w:rsid w:val="008D2257"/>
    <w:rsid w:val="008D24CB"/>
    <w:rsid w:val="008D26E1"/>
    <w:rsid w:val="008E0459"/>
    <w:rsid w:val="008E063B"/>
    <w:rsid w:val="008E37FB"/>
    <w:rsid w:val="008E3826"/>
    <w:rsid w:val="008E7844"/>
    <w:rsid w:val="008E7A68"/>
    <w:rsid w:val="008F0814"/>
    <w:rsid w:val="008F7B9E"/>
    <w:rsid w:val="00900613"/>
    <w:rsid w:val="00901DC6"/>
    <w:rsid w:val="00902050"/>
    <w:rsid w:val="00904563"/>
    <w:rsid w:val="00905BF6"/>
    <w:rsid w:val="0090712A"/>
    <w:rsid w:val="00910567"/>
    <w:rsid w:val="00911756"/>
    <w:rsid w:val="00916E34"/>
    <w:rsid w:val="00920626"/>
    <w:rsid w:val="00924471"/>
    <w:rsid w:val="00924B5A"/>
    <w:rsid w:val="0092674E"/>
    <w:rsid w:val="00931C9A"/>
    <w:rsid w:val="009334FF"/>
    <w:rsid w:val="00933D25"/>
    <w:rsid w:val="00937A12"/>
    <w:rsid w:val="00942389"/>
    <w:rsid w:val="009516BD"/>
    <w:rsid w:val="009524EA"/>
    <w:rsid w:val="0095455D"/>
    <w:rsid w:val="00954706"/>
    <w:rsid w:val="00955956"/>
    <w:rsid w:val="00957E02"/>
    <w:rsid w:val="009638D1"/>
    <w:rsid w:val="00964629"/>
    <w:rsid w:val="00964FDB"/>
    <w:rsid w:val="00966C7D"/>
    <w:rsid w:val="009703AD"/>
    <w:rsid w:val="00970B9C"/>
    <w:rsid w:val="00972A17"/>
    <w:rsid w:val="00973A21"/>
    <w:rsid w:val="00975BCE"/>
    <w:rsid w:val="00981B97"/>
    <w:rsid w:val="009863C0"/>
    <w:rsid w:val="009865EE"/>
    <w:rsid w:val="0099626E"/>
    <w:rsid w:val="00996EE1"/>
    <w:rsid w:val="009A3689"/>
    <w:rsid w:val="009A55DE"/>
    <w:rsid w:val="009A5F06"/>
    <w:rsid w:val="009A7FB0"/>
    <w:rsid w:val="009B1035"/>
    <w:rsid w:val="009B23B9"/>
    <w:rsid w:val="009C26A5"/>
    <w:rsid w:val="009C6FA9"/>
    <w:rsid w:val="009C7DE5"/>
    <w:rsid w:val="009D261B"/>
    <w:rsid w:val="009D3520"/>
    <w:rsid w:val="009D48A0"/>
    <w:rsid w:val="009D59BA"/>
    <w:rsid w:val="009D62A9"/>
    <w:rsid w:val="009E47B5"/>
    <w:rsid w:val="009E49AC"/>
    <w:rsid w:val="009E5F75"/>
    <w:rsid w:val="009E6677"/>
    <w:rsid w:val="009F188F"/>
    <w:rsid w:val="009F3CD9"/>
    <w:rsid w:val="009F7D3A"/>
    <w:rsid w:val="00A02291"/>
    <w:rsid w:val="00A023CE"/>
    <w:rsid w:val="00A03B02"/>
    <w:rsid w:val="00A04BCC"/>
    <w:rsid w:val="00A05F43"/>
    <w:rsid w:val="00A07357"/>
    <w:rsid w:val="00A108FD"/>
    <w:rsid w:val="00A12413"/>
    <w:rsid w:val="00A12E35"/>
    <w:rsid w:val="00A15E80"/>
    <w:rsid w:val="00A16642"/>
    <w:rsid w:val="00A211BB"/>
    <w:rsid w:val="00A21EDF"/>
    <w:rsid w:val="00A22391"/>
    <w:rsid w:val="00A22B3A"/>
    <w:rsid w:val="00A260AB"/>
    <w:rsid w:val="00A322B6"/>
    <w:rsid w:val="00A3639F"/>
    <w:rsid w:val="00A37519"/>
    <w:rsid w:val="00A411E0"/>
    <w:rsid w:val="00A459F3"/>
    <w:rsid w:val="00A5246A"/>
    <w:rsid w:val="00A52762"/>
    <w:rsid w:val="00A53A57"/>
    <w:rsid w:val="00A5531E"/>
    <w:rsid w:val="00A56581"/>
    <w:rsid w:val="00A57F64"/>
    <w:rsid w:val="00A60BC1"/>
    <w:rsid w:val="00A66409"/>
    <w:rsid w:val="00A72D45"/>
    <w:rsid w:val="00A96FDC"/>
    <w:rsid w:val="00A97A41"/>
    <w:rsid w:val="00AB0C60"/>
    <w:rsid w:val="00AD05D1"/>
    <w:rsid w:val="00AD14C5"/>
    <w:rsid w:val="00AD25AB"/>
    <w:rsid w:val="00AD7195"/>
    <w:rsid w:val="00AE0E4B"/>
    <w:rsid w:val="00AE1ED5"/>
    <w:rsid w:val="00AE7113"/>
    <w:rsid w:val="00AF4A14"/>
    <w:rsid w:val="00B00F14"/>
    <w:rsid w:val="00B0711B"/>
    <w:rsid w:val="00B119E1"/>
    <w:rsid w:val="00B177F3"/>
    <w:rsid w:val="00B22B7D"/>
    <w:rsid w:val="00B22C85"/>
    <w:rsid w:val="00B23564"/>
    <w:rsid w:val="00B24BAA"/>
    <w:rsid w:val="00B26668"/>
    <w:rsid w:val="00B35559"/>
    <w:rsid w:val="00B3588D"/>
    <w:rsid w:val="00B40174"/>
    <w:rsid w:val="00B44D03"/>
    <w:rsid w:val="00B468EE"/>
    <w:rsid w:val="00B47BC5"/>
    <w:rsid w:val="00B47F43"/>
    <w:rsid w:val="00B527E7"/>
    <w:rsid w:val="00B52BFD"/>
    <w:rsid w:val="00B53218"/>
    <w:rsid w:val="00B53472"/>
    <w:rsid w:val="00B55DF0"/>
    <w:rsid w:val="00B567F9"/>
    <w:rsid w:val="00B56D9F"/>
    <w:rsid w:val="00B61011"/>
    <w:rsid w:val="00B610C0"/>
    <w:rsid w:val="00B62E41"/>
    <w:rsid w:val="00B6557C"/>
    <w:rsid w:val="00B6695B"/>
    <w:rsid w:val="00B67C9B"/>
    <w:rsid w:val="00B7244A"/>
    <w:rsid w:val="00B864A2"/>
    <w:rsid w:val="00B91479"/>
    <w:rsid w:val="00B91863"/>
    <w:rsid w:val="00B9550F"/>
    <w:rsid w:val="00B96D3D"/>
    <w:rsid w:val="00BA0AB6"/>
    <w:rsid w:val="00BA15F2"/>
    <w:rsid w:val="00BB080E"/>
    <w:rsid w:val="00BB28FF"/>
    <w:rsid w:val="00BB4FBC"/>
    <w:rsid w:val="00BC0C6A"/>
    <w:rsid w:val="00BD1AB5"/>
    <w:rsid w:val="00BD57E6"/>
    <w:rsid w:val="00BE134F"/>
    <w:rsid w:val="00BF0A7B"/>
    <w:rsid w:val="00BF5D09"/>
    <w:rsid w:val="00C0044C"/>
    <w:rsid w:val="00C02D54"/>
    <w:rsid w:val="00C02E50"/>
    <w:rsid w:val="00C032BA"/>
    <w:rsid w:val="00C068E0"/>
    <w:rsid w:val="00C13B4E"/>
    <w:rsid w:val="00C14381"/>
    <w:rsid w:val="00C1453D"/>
    <w:rsid w:val="00C24951"/>
    <w:rsid w:val="00C27261"/>
    <w:rsid w:val="00C2783F"/>
    <w:rsid w:val="00C35B7F"/>
    <w:rsid w:val="00C37A85"/>
    <w:rsid w:val="00C44F33"/>
    <w:rsid w:val="00C50A86"/>
    <w:rsid w:val="00C5363B"/>
    <w:rsid w:val="00C55848"/>
    <w:rsid w:val="00C55FE5"/>
    <w:rsid w:val="00C56F2D"/>
    <w:rsid w:val="00C57745"/>
    <w:rsid w:val="00C65D13"/>
    <w:rsid w:val="00C71F20"/>
    <w:rsid w:val="00C720ED"/>
    <w:rsid w:val="00C75A57"/>
    <w:rsid w:val="00C77E51"/>
    <w:rsid w:val="00C926F3"/>
    <w:rsid w:val="00C93A3A"/>
    <w:rsid w:val="00CA080E"/>
    <w:rsid w:val="00CA087D"/>
    <w:rsid w:val="00CA20A8"/>
    <w:rsid w:val="00CA6071"/>
    <w:rsid w:val="00CA6A51"/>
    <w:rsid w:val="00CA70EF"/>
    <w:rsid w:val="00CB2C15"/>
    <w:rsid w:val="00CB6ACD"/>
    <w:rsid w:val="00CB7AEE"/>
    <w:rsid w:val="00CD5972"/>
    <w:rsid w:val="00CD6369"/>
    <w:rsid w:val="00CE15D7"/>
    <w:rsid w:val="00CE3D7C"/>
    <w:rsid w:val="00CE5CB9"/>
    <w:rsid w:val="00CF7A1C"/>
    <w:rsid w:val="00D03E0B"/>
    <w:rsid w:val="00D04DE6"/>
    <w:rsid w:val="00D1772D"/>
    <w:rsid w:val="00D209BC"/>
    <w:rsid w:val="00D21A96"/>
    <w:rsid w:val="00D21C25"/>
    <w:rsid w:val="00D21F95"/>
    <w:rsid w:val="00D26764"/>
    <w:rsid w:val="00D326C7"/>
    <w:rsid w:val="00D36579"/>
    <w:rsid w:val="00D41013"/>
    <w:rsid w:val="00D457E0"/>
    <w:rsid w:val="00D45F2B"/>
    <w:rsid w:val="00D4616C"/>
    <w:rsid w:val="00D53C57"/>
    <w:rsid w:val="00D5563A"/>
    <w:rsid w:val="00D563E0"/>
    <w:rsid w:val="00D5728D"/>
    <w:rsid w:val="00D61EEA"/>
    <w:rsid w:val="00D63443"/>
    <w:rsid w:val="00D66F98"/>
    <w:rsid w:val="00D708F7"/>
    <w:rsid w:val="00D90CE8"/>
    <w:rsid w:val="00D9588C"/>
    <w:rsid w:val="00DA0B2B"/>
    <w:rsid w:val="00DA6E69"/>
    <w:rsid w:val="00DA6FDB"/>
    <w:rsid w:val="00DA7066"/>
    <w:rsid w:val="00DB0360"/>
    <w:rsid w:val="00DB17CE"/>
    <w:rsid w:val="00DB5FE9"/>
    <w:rsid w:val="00DB6C33"/>
    <w:rsid w:val="00DC08D6"/>
    <w:rsid w:val="00DC0CAF"/>
    <w:rsid w:val="00DC39FE"/>
    <w:rsid w:val="00DC49B0"/>
    <w:rsid w:val="00DD292C"/>
    <w:rsid w:val="00DD3531"/>
    <w:rsid w:val="00DD3DDA"/>
    <w:rsid w:val="00DE14E2"/>
    <w:rsid w:val="00DE530F"/>
    <w:rsid w:val="00DE6532"/>
    <w:rsid w:val="00DE6AFD"/>
    <w:rsid w:val="00DE73E1"/>
    <w:rsid w:val="00DF22C1"/>
    <w:rsid w:val="00DF2532"/>
    <w:rsid w:val="00DF27C4"/>
    <w:rsid w:val="00DF635A"/>
    <w:rsid w:val="00E209E3"/>
    <w:rsid w:val="00E22145"/>
    <w:rsid w:val="00E25D2D"/>
    <w:rsid w:val="00E310B0"/>
    <w:rsid w:val="00E3223B"/>
    <w:rsid w:val="00E32D76"/>
    <w:rsid w:val="00E360B7"/>
    <w:rsid w:val="00E373B9"/>
    <w:rsid w:val="00E37D6D"/>
    <w:rsid w:val="00E4681E"/>
    <w:rsid w:val="00E502EC"/>
    <w:rsid w:val="00E52429"/>
    <w:rsid w:val="00E545DD"/>
    <w:rsid w:val="00E555B8"/>
    <w:rsid w:val="00E56670"/>
    <w:rsid w:val="00E60141"/>
    <w:rsid w:val="00E617B2"/>
    <w:rsid w:val="00E61E11"/>
    <w:rsid w:val="00E63D57"/>
    <w:rsid w:val="00E64664"/>
    <w:rsid w:val="00E665F5"/>
    <w:rsid w:val="00E67132"/>
    <w:rsid w:val="00E72DB1"/>
    <w:rsid w:val="00E8010D"/>
    <w:rsid w:val="00E815BC"/>
    <w:rsid w:val="00E84A51"/>
    <w:rsid w:val="00E93828"/>
    <w:rsid w:val="00E95ADC"/>
    <w:rsid w:val="00EA0848"/>
    <w:rsid w:val="00EA1979"/>
    <w:rsid w:val="00EA205E"/>
    <w:rsid w:val="00EA230C"/>
    <w:rsid w:val="00EA3B5F"/>
    <w:rsid w:val="00EB0835"/>
    <w:rsid w:val="00EB0D13"/>
    <w:rsid w:val="00EB4AA8"/>
    <w:rsid w:val="00EC27E7"/>
    <w:rsid w:val="00ED090E"/>
    <w:rsid w:val="00ED161D"/>
    <w:rsid w:val="00ED36EB"/>
    <w:rsid w:val="00ED5216"/>
    <w:rsid w:val="00ED6632"/>
    <w:rsid w:val="00EE5D44"/>
    <w:rsid w:val="00EF654D"/>
    <w:rsid w:val="00EF6CCE"/>
    <w:rsid w:val="00F03E36"/>
    <w:rsid w:val="00F04E26"/>
    <w:rsid w:val="00F05340"/>
    <w:rsid w:val="00F11F87"/>
    <w:rsid w:val="00F226F3"/>
    <w:rsid w:val="00F25A47"/>
    <w:rsid w:val="00F26F22"/>
    <w:rsid w:val="00F27204"/>
    <w:rsid w:val="00F27996"/>
    <w:rsid w:val="00F30FB9"/>
    <w:rsid w:val="00F441D6"/>
    <w:rsid w:val="00F52483"/>
    <w:rsid w:val="00F6019D"/>
    <w:rsid w:val="00F61AA4"/>
    <w:rsid w:val="00F71355"/>
    <w:rsid w:val="00F7311A"/>
    <w:rsid w:val="00F738C2"/>
    <w:rsid w:val="00F74D53"/>
    <w:rsid w:val="00F81714"/>
    <w:rsid w:val="00F90B4F"/>
    <w:rsid w:val="00F9115C"/>
    <w:rsid w:val="00F93E8E"/>
    <w:rsid w:val="00F953A8"/>
    <w:rsid w:val="00F961A7"/>
    <w:rsid w:val="00FB2963"/>
    <w:rsid w:val="00FB36FD"/>
    <w:rsid w:val="00FB3713"/>
    <w:rsid w:val="00FB3995"/>
    <w:rsid w:val="00FB5D25"/>
    <w:rsid w:val="00FC149F"/>
    <w:rsid w:val="00FD2F3F"/>
    <w:rsid w:val="00FD5A9B"/>
    <w:rsid w:val="00FE2D78"/>
    <w:rsid w:val="00FE46A3"/>
    <w:rsid w:val="00FF0020"/>
    <w:rsid w:val="00FF1E23"/>
    <w:rsid w:val="00FF7B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9B0F5FB-FF32-41A4-9DCE-955ACB3D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870"/>
    <w:pPr>
      <w:spacing w:before="120" w:after="120"/>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FB36FD"/>
    <w:pPr>
      <w:keepNext/>
      <w:keepLines/>
      <w:numPr>
        <w:numId w:val="23"/>
      </w:numPr>
      <w:spacing w:before="360" w:after="60"/>
      <w:outlineLvl w:val="0"/>
    </w:pPr>
    <w:rPr>
      <w:rFonts w:asciiTheme="majorHAnsi" w:eastAsiaTheme="majorEastAsia" w:hAnsiTheme="majorHAnsi" w:cstheme="majorBidi"/>
      <w:b/>
      <w:bCs/>
      <w:color w:val="009900"/>
      <w:sz w:val="32"/>
      <w:szCs w:val="28"/>
    </w:rPr>
  </w:style>
  <w:style w:type="paragraph" w:styleId="Heading2">
    <w:name w:val="heading 2"/>
    <w:basedOn w:val="Normal"/>
    <w:next w:val="Normal"/>
    <w:link w:val="Heading2Char"/>
    <w:uiPriority w:val="9"/>
    <w:unhideWhenUsed/>
    <w:qFormat/>
    <w:rsid w:val="004877F7"/>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77F7"/>
    <w:pPr>
      <w:keepNext/>
      <w:keepLines/>
      <w:numPr>
        <w:ilvl w:val="2"/>
        <w:numId w:val="23"/>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877F7"/>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B44D03"/>
    <w:pPr>
      <w:keepNext/>
      <w:keepLines/>
      <w:numPr>
        <w:ilvl w:val="4"/>
        <w:numId w:val="23"/>
      </w:numPr>
      <w:spacing w:before="200"/>
      <w:outlineLvl w:val="4"/>
    </w:pPr>
    <w:rPr>
      <w:rFonts w:ascii="Calibri" w:eastAsia="MS Gothic" w:hAnsi="Calibri"/>
      <w:color w:val="244061"/>
    </w:rPr>
  </w:style>
  <w:style w:type="paragraph" w:styleId="Heading6">
    <w:name w:val="heading 6"/>
    <w:basedOn w:val="Normal"/>
    <w:next w:val="Normal"/>
    <w:link w:val="Heading6Char"/>
    <w:uiPriority w:val="99"/>
    <w:qFormat/>
    <w:rsid w:val="00B44D03"/>
    <w:pPr>
      <w:keepNext/>
      <w:keepLines/>
      <w:numPr>
        <w:ilvl w:val="5"/>
        <w:numId w:val="23"/>
      </w:numPr>
      <w:spacing w:before="200"/>
      <w:outlineLvl w:val="5"/>
    </w:pPr>
    <w:rPr>
      <w:rFonts w:ascii="Calibri" w:eastAsia="MS Gothic" w:hAnsi="Calibri"/>
      <w:i/>
      <w:iCs/>
      <w:color w:val="244061"/>
    </w:rPr>
  </w:style>
  <w:style w:type="paragraph" w:styleId="Heading7">
    <w:name w:val="heading 7"/>
    <w:basedOn w:val="Normal"/>
    <w:next w:val="Normal"/>
    <w:link w:val="Heading7Char"/>
    <w:uiPriority w:val="99"/>
    <w:qFormat/>
    <w:rsid w:val="00B44D03"/>
    <w:pPr>
      <w:keepNext/>
      <w:keepLines/>
      <w:numPr>
        <w:ilvl w:val="6"/>
        <w:numId w:val="23"/>
      </w:numPr>
      <w:spacing w:before="200"/>
      <w:outlineLvl w:val="6"/>
    </w:pPr>
    <w:rPr>
      <w:rFonts w:eastAsia="MS Gothic"/>
      <w:b/>
      <w:iCs/>
      <w:color w:val="404040"/>
    </w:rPr>
  </w:style>
  <w:style w:type="paragraph" w:styleId="Heading8">
    <w:name w:val="heading 8"/>
    <w:basedOn w:val="Normal"/>
    <w:next w:val="Normal"/>
    <w:link w:val="Heading8Char"/>
    <w:uiPriority w:val="99"/>
    <w:qFormat/>
    <w:rsid w:val="00B44D03"/>
    <w:pPr>
      <w:keepNext/>
      <w:keepLines/>
      <w:numPr>
        <w:ilvl w:val="7"/>
        <w:numId w:val="23"/>
      </w:numPr>
      <w:spacing w:before="200"/>
      <w:outlineLvl w:val="7"/>
    </w:pPr>
    <w:rPr>
      <w:rFonts w:ascii="Calibri" w:eastAsia="MS Gothic" w:hAnsi="Calibri"/>
      <w:color w:val="363636"/>
      <w:sz w:val="20"/>
      <w:szCs w:val="20"/>
    </w:rPr>
  </w:style>
  <w:style w:type="paragraph" w:styleId="Heading9">
    <w:name w:val="heading 9"/>
    <w:basedOn w:val="Normal"/>
    <w:next w:val="Normal"/>
    <w:link w:val="Heading9Char"/>
    <w:uiPriority w:val="99"/>
    <w:qFormat/>
    <w:rsid w:val="00B44D03"/>
    <w:pPr>
      <w:keepNext/>
      <w:keepLines/>
      <w:numPr>
        <w:ilvl w:val="8"/>
        <w:numId w:val="23"/>
      </w:numPr>
      <w:spacing w:before="200"/>
      <w:outlineLvl w:val="8"/>
    </w:pPr>
    <w:rPr>
      <w:rFonts w:ascii="Calibri" w:eastAsia="MS Gothic"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6FD"/>
    <w:rPr>
      <w:rFonts w:asciiTheme="majorHAnsi" w:eastAsiaTheme="majorEastAsia" w:hAnsiTheme="majorHAnsi" w:cstheme="majorBidi"/>
      <w:b/>
      <w:bCs/>
      <w:color w:val="009900"/>
      <w:sz w:val="32"/>
      <w:szCs w:val="28"/>
    </w:rPr>
  </w:style>
  <w:style w:type="character" w:customStyle="1" w:styleId="Heading2Char">
    <w:name w:val="Heading 2 Char"/>
    <w:basedOn w:val="DefaultParagraphFont"/>
    <w:link w:val="Heading2"/>
    <w:uiPriority w:val="9"/>
    <w:rsid w:val="004877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77F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877F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9"/>
    <w:rsid w:val="00B44D03"/>
    <w:rPr>
      <w:rFonts w:ascii="Calibri" w:eastAsia="MS Gothic" w:hAnsi="Calibri" w:cstheme="minorBidi"/>
      <w:color w:val="244061"/>
      <w:sz w:val="22"/>
      <w:szCs w:val="22"/>
    </w:rPr>
  </w:style>
  <w:style w:type="character" w:customStyle="1" w:styleId="Heading6Char">
    <w:name w:val="Heading 6 Char"/>
    <w:basedOn w:val="DefaultParagraphFont"/>
    <w:link w:val="Heading6"/>
    <w:uiPriority w:val="99"/>
    <w:rsid w:val="00B44D03"/>
    <w:rPr>
      <w:rFonts w:ascii="Calibri" w:eastAsia="MS Gothic" w:hAnsi="Calibri" w:cstheme="minorBidi"/>
      <w:i/>
      <w:iCs/>
      <w:color w:val="244061"/>
      <w:sz w:val="22"/>
      <w:szCs w:val="22"/>
    </w:rPr>
  </w:style>
  <w:style w:type="character" w:customStyle="1" w:styleId="Heading7Char">
    <w:name w:val="Heading 7 Char"/>
    <w:basedOn w:val="DefaultParagraphFont"/>
    <w:link w:val="Heading7"/>
    <w:uiPriority w:val="99"/>
    <w:rsid w:val="00B44D03"/>
    <w:rPr>
      <w:rFonts w:asciiTheme="minorHAnsi" w:eastAsia="MS Gothic" w:hAnsiTheme="minorHAnsi" w:cstheme="minorBidi"/>
      <w:b/>
      <w:iCs/>
      <w:color w:val="404040"/>
      <w:sz w:val="22"/>
      <w:szCs w:val="22"/>
    </w:rPr>
  </w:style>
  <w:style w:type="character" w:customStyle="1" w:styleId="Heading8Char">
    <w:name w:val="Heading 8 Char"/>
    <w:basedOn w:val="DefaultParagraphFont"/>
    <w:link w:val="Heading8"/>
    <w:uiPriority w:val="99"/>
    <w:rsid w:val="00B44D03"/>
    <w:rPr>
      <w:rFonts w:ascii="Calibri" w:eastAsia="MS Gothic" w:hAnsi="Calibri" w:cstheme="minorBidi"/>
      <w:color w:val="363636"/>
    </w:rPr>
  </w:style>
  <w:style w:type="character" w:customStyle="1" w:styleId="Heading9Char">
    <w:name w:val="Heading 9 Char"/>
    <w:basedOn w:val="DefaultParagraphFont"/>
    <w:link w:val="Heading9"/>
    <w:uiPriority w:val="99"/>
    <w:rsid w:val="00B44D03"/>
    <w:rPr>
      <w:rFonts w:ascii="Calibri" w:eastAsia="MS Gothic" w:hAnsi="Calibri" w:cstheme="minorBidi"/>
      <w:i/>
      <w:iCs/>
      <w:color w:val="363636"/>
    </w:rPr>
  </w:style>
  <w:style w:type="paragraph" w:styleId="Footer">
    <w:name w:val="footer"/>
    <w:basedOn w:val="Normal"/>
    <w:link w:val="FooterChar"/>
    <w:uiPriority w:val="99"/>
    <w:unhideWhenUsed/>
    <w:rsid w:val="00A411E0"/>
    <w:pPr>
      <w:tabs>
        <w:tab w:val="center" w:pos="5040"/>
        <w:tab w:val="right" w:pos="9000"/>
        <w:tab w:val="right" w:pos="14760"/>
      </w:tabs>
      <w:spacing w:after="0"/>
    </w:pPr>
    <w:rPr>
      <w:rFonts w:ascii="Arial" w:eastAsia="Times New Roman" w:hAnsi="Arial" w:cs="Arial"/>
      <w:sz w:val="17"/>
      <w:szCs w:val="18"/>
      <w:lang w:eastAsia="ja-JP"/>
    </w:rPr>
  </w:style>
  <w:style w:type="character" w:customStyle="1" w:styleId="FooterChar">
    <w:name w:val="Footer Char"/>
    <w:basedOn w:val="DefaultParagraphFont"/>
    <w:link w:val="Footer"/>
    <w:uiPriority w:val="99"/>
    <w:rsid w:val="00A411E0"/>
    <w:rPr>
      <w:rFonts w:ascii="Arial" w:eastAsia="Times New Roman" w:hAnsi="Arial" w:cs="Arial"/>
      <w:sz w:val="17"/>
      <w:szCs w:val="18"/>
      <w:lang w:eastAsia="ja-JP"/>
    </w:rPr>
  </w:style>
  <w:style w:type="paragraph" w:styleId="BodyText">
    <w:name w:val="Body Text"/>
    <w:basedOn w:val="Normal"/>
    <w:link w:val="BodyTextChar"/>
    <w:uiPriority w:val="99"/>
    <w:unhideWhenUsed/>
    <w:rsid w:val="00C14381"/>
    <w:rPr>
      <w:rFonts w:ascii="Calibri" w:hAnsi="Calibri"/>
    </w:rPr>
  </w:style>
  <w:style w:type="character" w:customStyle="1" w:styleId="BodyTextChar">
    <w:name w:val="Body Text Char"/>
    <w:basedOn w:val="DefaultParagraphFont"/>
    <w:link w:val="BodyText"/>
    <w:uiPriority w:val="99"/>
    <w:rsid w:val="00C14381"/>
    <w:rPr>
      <w:rFonts w:ascii="Calibri" w:eastAsiaTheme="minorHAnsi" w:hAnsi="Calibri" w:cstheme="minorBidi"/>
      <w:sz w:val="22"/>
      <w:szCs w:val="22"/>
    </w:rPr>
  </w:style>
  <w:style w:type="paragraph" w:styleId="BalloonText">
    <w:name w:val="Balloon Text"/>
    <w:basedOn w:val="Normal"/>
    <w:link w:val="BalloonTextChar"/>
    <w:uiPriority w:val="99"/>
    <w:semiHidden/>
    <w:rsid w:val="00B44D03"/>
    <w:rPr>
      <w:rFonts w:cs="Lucida Grande"/>
      <w:sz w:val="18"/>
      <w:szCs w:val="18"/>
    </w:rPr>
  </w:style>
  <w:style w:type="character" w:customStyle="1" w:styleId="BalloonTextChar">
    <w:name w:val="Balloon Text Char"/>
    <w:basedOn w:val="DefaultParagraphFont"/>
    <w:link w:val="BalloonText"/>
    <w:uiPriority w:val="99"/>
    <w:semiHidden/>
    <w:rsid w:val="00B44D03"/>
    <w:rPr>
      <w:rFonts w:asciiTheme="minorHAnsi" w:eastAsiaTheme="minorHAnsi" w:hAnsiTheme="minorHAnsi" w:cs="Lucida Grande"/>
      <w:sz w:val="18"/>
      <w:szCs w:val="18"/>
    </w:rPr>
  </w:style>
  <w:style w:type="paragraph" w:styleId="DocumentMap">
    <w:name w:val="Document Map"/>
    <w:basedOn w:val="Normal"/>
    <w:link w:val="DocumentMapChar"/>
    <w:uiPriority w:val="99"/>
    <w:semiHidden/>
    <w:rsid w:val="00B44D03"/>
    <w:rPr>
      <w:rFonts w:cs="Lucida Grande"/>
    </w:rPr>
  </w:style>
  <w:style w:type="character" w:customStyle="1" w:styleId="DocumentMapChar">
    <w:name w:val="Document Map Char"/>
    <w:basedOn w:val="DefaultParagraphFont"/>
    <w:link w:val="DocumentMap"/>
    <w:uiPriority w:val="99"/>
    <w:semiHidden/>
    <w:rsid w:val="00B44D03"/>
    <w:rPr>
      <w:rFonts w:asciiTheme="minorHAnsi" w:eastAsiaTheme="minorHAnsi" w:hAnsiTheme="minorHAnsi" w:cs="Lucida Grande"/>
      <w:sz w:val="22"/>
      <w:szCs w:val="22"/>
    </w:rPr>
  </w:style>
  <w:style w:type="paragraph" w:styleId="Revision">
    <w:name w:val="Revision"/>
    <w:hidden/>
    <w:uiPriority w:val="99"/>
    <w:semiHidden/>
    <w:rsid w:val="006C3109"/>
    <w:rPr>
      <w:rFonts w:ascii="Helvetica Neue" w:hAnsi="Helvetica Neue"/>
      <w:sz w:val="24"/>
      <w:szCs w:val="24"/>
    </w:rPr>
  </w:style>
  <w:style w:type="paragraph" w:styleId="ListParagraph">
    <w:name w:val="List Paragraph"/>
    <w:basedOn w:val="Normal"/>
    <w:uiPriority w:val="99"/>
    <w:qFormat/>
    <w:rsid w:val="00B44D03"/>
    <w:pPr>
      <w:ind w:left="720"/>
      <w:contextualSpacing/>
    </w:pPr>
  </w:style>
  <w:style w:type="character" w:styleId="Hyperlink">
    <w:name w:val="Hyperlink"/>
    <w:basedOn w:val="DefaultParagraphFont"/>
    <w:uiPriority w:val="99"/>
    <w:rsid w:val="00B44D03"/>
    <w:rPr>
      <w:rFonts w:cs="Times New Roman"/>
      <w:color w:val="0000FF"/>
      <w:u w:val="single"/>
    </w:rPr>
  </w:style>
  <w:style w:type="table" w:styleId="TableGrid">
    <w:name w:val="Table Grid"/>
    <w:basedOn w:val="TableNormal"/>
    <w:uiPriority w:val="99"/>
    <w:rsid w:val="00B44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877F7"/>
    <w:rPr>
      <w:b/>
      <w:bCs/>
      <w:color w:val="4F81BD" w:themeColor="accent1"/>
      <w:sz w:val="18"/>
      <w:szCs w:val="18"/>
    </w:rPr>
  </w:style>
  <w:style w:type="paragraph" w:styleId="TOCHeading">
    <w:name w:val="TOC Heading"/>
    <w:basedOn w:val="Normal"/>
    <w:next w:val="Normal"/>
    <w:uiPriority w:val="39"/>
    <w:unhideWhenUsed/>
    <w:qFormat/>
    <w:rsid w:val="00FB36FD"/>
    <w:pPr>
      <w:jc w:val="center"/>
    </w:pPr>
    <w:rPr>
      <w:rFonts w:asciiTheme="majorHAnsi" w:hAnsiTheme="majorHAnsi"/>
      <w:b/>
      <w:color w:val="009900"/>
      <w:sz w:val="32"/>
    </w:rPr>
  </w:style>
  <w:style w:type="paragraph" w:styleId="TOC1">
    <w:name w:val="toc 1"/>
    <w:basedOn w:val="Normal"/>
    <w:next w:val="Normal"/>
    <w:autoRedefine/>
    <w:uiPriority w:val="39"/>
    <w:unhideWhenUsed/>
    <w:rsid w:val="00FB36FD"/>
    <w:pPr>
      <w:tabs>
        <w:tab w:val="left" w:pos="720"/>
        <w:tab w:val="right" w:leader="dot" w:pos="9360"/>
      </w:tabs>
      <w:spacing w:after="100"/>
    </w:pPr>
  </w:style>
  <w:style w:type="paragraph" w:styleId="TOC2">
    <w:name w:val="toc 2"/>
    <w:basedOn w:val="Normal"/>
    <w:next w:val="Normal"/>
    <w:autoRedefine/>
    <w:uiPriority w:val="39"/>
    <w:unhideWhenUsed/>
    <w:rsid w:val="00FB36FD"/>
    <w:pPr>
      <w:tabs>
        <w:tab w:val="left" w:leader="dot" w:pos="720"/>
        <w:tab w:val="right" w:leader="dot" w:pos="9360"/>
      </w:tabs>
      <w:spacing w:after="100"/>
      <w:ind w:left="216"/>
    </w:pPr>
    <w:rPr>
      <w:i/>
    </w:rPr>
  </w:style>
  <w:style w:type="paragraph" w:styleId="TOC3">
    <w:name w:val="toc 3"/>
    <w:basedOn w:val="Normal"/>
    <w:next w:val="Normal"/>
    <w:autoRedefine/>
    <w:uiPriority w:val="39"/>
    <w:unhideWhenUsed/>
    <w:rsid w:val="00FB36FD"/>
    <w:pPr>
      <w:tabs>
        <w:tab w:val="left" w:pos="864"/>
        <w:tab w:val="right" w:leader="dot" w:pos="9360"/>
      </w:tabs>
      <w:spacing w:after="100"/>
      <w:ind w:left="440"/>
    </w:pPr>
    <w:rPr>
      <w:sz w:val="20"/>
    </w:rPr>
  </w:style>
  <w:style w:type="paragraph" w:styleId="TOC4">
    <w:name w:val="toc 4"/>
    <w:basedOn w:val="Normal"/>
    <w:next w:val="Normal"/>
    <w:autoRedefine/>
    <w:uiPriority w:val="99"/>
    <w:semiHidden/>
    <w:rsid w:val="00B44D03"/>
    <w:pPr>
      <w:spacing w:after="0"/>
    </w:pPr>
    <w:rPr>
      <w:rFonts w:ascii="Cambria" w:hAnsi="Cambria"/>
    </w:rPr>
  </w:style>
  <w:style w:type="paragraph" w:styleId="TOC5">
    <w:name w:val="toc 5"/>
    <w:basedOn w:val="Normal"/>
    <w:next w:val="Normal"/>
    <w:autoRedefine/>
    <w:uiPriority w:val="99"/>
    <w:semiHidden/>
    <w:rsid w:val="00B44D03"/>
    <w:pPr>
      <w:spacing w:after="0"/>
    </w:pPr>
    <w:rPr>
      <w:rFonts w:ascii="Cambria" w:hAnsi="Cambria"/>
    </w:rPr>
  </w:style>
  <w:style w:type="paragraph" w:styleId="TOC6">
    <w:name w:val="toc 6"/>
    <w:basedOn w:val="Normal"/>
    <w:next w:val="Normal"/>
    <w:autoRedefine/>
    <w:uiPriority w:val="99"/>
    <w:semiHidden/>
    <w:rsid w:val="00B44D03"/>
    <w:pPr>
      <w:spacing w:after="0"/>
    </w:pPr>
    <w:rPr>
      <w:rFonts w:ascii="Cambria" w:hAnsi="Cambria"/>
    </w:rPr>
  </w:style>
  <w:style w:type="paragraph" w:styleId="TOC7">
    <w:name w:val="toc 7"/>
    <w:basedOn w:val="Normal"/>
    <w:next w:val="Normal"/>
    <w:uiPriority w:val="99"/>
    <w:semiHidden/>
    <w:rsid w:val="00B44D03"/>
    <w:pPr>
      <w:spacing w:after="0"/>
    </w:pPr>
  </w:style>
  <w:style w:type="paragraph" w:styleId="TOC8">
    <w:name w:val="toc 8"/>
    <w:basedOn w:val="Normal"/>
    <w:next w:val="Normal"/>
    <w:autoRedefine/>
    <w:uiPriority w:val="99"/>
    <w:semiHidden/>
    <w:rsid w:val="00B44D03"/>
    <w:pPr>
      <w:spacing w:after="0"/>
    </w:pPr>
    <w:rPr>
      <w:rFonts w:ascii="Cambria" w:hAnsi="Cambria"/>
    </w:rPr>
  </w:style>
  <w:style w:type="paragraph" w:styleId="TOC9">
    <w:name w:val="toc 9"/>
    <w:basedOn w:val="Normal"/>
    <w:next w:val="Normal"/>
    <w:autoRedefine/>
    <w:uiPriority w:val="99"/>
    <w:semiHidden/>
    <w:rsid w:val="00B44D03"/>
    <w:pPr>
      <w:spacing w:after="0"/>
    </w:pPr>
    <w:rPr>
      <w:rFonts w:ascii="Cambria" w:hAnsi="Cambria"/>
    </w:rPr>
  </w:style>
  <w:style w:type="paragraph" w:styleId="Header">
    <w:name w:val="header"/>
    <w:basedOn w:val="Normal"/>
    <w:link w:val="HeaderChar"/>
    <w:uiPriority w:val="99"/>
    <w:unhideWhenUsed/>
    <w:rsid w:val="00DF635A"/>
    <w:pPr>
      <w:pBdr>
        <w:bottom w:val="single" w:sz="4" w:space="1" w:color="4F81BD" w:themeColor="accent1"/>
      </w:pBdr>
      <w:tabs>
        <w:tab w:val="center" w:pos="4680"/>
        <w:tab w:val="right" w:pos="8640"/>
      </w:tabs>
      <w:spacing w:after="0"/>
      <w:jc w:val="right"/>
    </w:pPr>
    <w:rPr>
      <w:rFonts w:asciiTheme="majorHAnsi" w:hAnsiTheme="majorHAnsi"/>
      <w:color w:val="365F91" w:themeColor="accent1" w:themeShade="BF"/>
      <w:sz w:val="20"/>
    </w:rPr>
  </w:style>
  <w:style w:type="character" w:customStyle="1" w:styleId="HeaderChar">
    <w:name w:val="Header Char"/>
    <w:basedOn w:val="DefaultParagraphFont"/>
    <w:link w:val="Header"/>
    <w:uiPriority w:val="99"/>
    <w:rsid w:val="00DF635A"/>
    <w:rPr>
      <w:rFonts w:asciiTheme="majorHAnsi" w:eastAsiaTheme="minorHAnsi" w:hAnsiTheme="majorHAnsi" w:cstheme="minorBidi"/>
      <w:color w:val="365F91" w:themeColor="accent1" w:themeShade="BF"/>
      <w:szCs w:val="22"/>
    </w:rPr>
  </w:style>
  <w:style w:type="character" w:styleId="PageNumber">
    <w:name w:val="page number"/>
    <w:basedOn w:val="DefaultParagraphFont"/>
    <w:uiPriority w:val="99"/>
    <w:semiHidden/>
    <w:rsid w:val="00B44D03"/>
    <w:rPr>
      <w:rFonts w:cs="Times New Roman"/>
    </w:rPr>
  </w:style>
  <w:style w:type="paragraph" w:customStyle="1" w:styleId="HeaderFooter">
    <w:name w:val="Header &amp; Footer"/>
    <w:uiPriority w:val="99"/>
    <w:rsid w:val="00B44D03"/>
    <w:pPr>
      <w:tabs>
        <w:tab w:val="right" w:pos="9360"/>
      </w:tabs>
      <w:suppressAutoHyphens/>
      <w:spacing w:after="180" w:line="312" w:lineRule="auto"/>
    </w:pPr>
    <w:rPr>
      <w:rFonts w:ascii="Helvetica Neue Light" w:eastAsia="ヒラギノ角ゴ Pro W3" w:hAnsi="Helvetica Neue Light"/>
      <w:color w:val="000000"/>
      <w:sz w:val="18"/>
    </w:rPr>
  </w:style>
  <w:style w:type="paragraph" w:customStyle="1" w:styleId="CompanyAddress">
    <w:name w:val="Company Address"/>
    <w:uiPriority w:val="99"/>
    <w:rsid w:val="00B44D03"/>
    <w:pPr>
      <w:spacing w:line="288" w:lineRule="auto"/>
    </w:pPr>
    <w:rPr>
      <w:rFonts w:ascii="Helvetica Neue Light" w:eastAsia="ヒラギノ角ゴ Pro W3" w:hAnsi="Helvetica Neue Light"/>
      <w:color w:val="000000"/>
      <w:sz w:val="14"/>
    </w:rPr>
  </w:style>
  <w:style w:type="character" w:customStyle="1" w:styleId="Emphasis1">
    <w:name w:val="Emphasis1"/>
    <w:uiPriority w:val="99"/>
    <w:rsid w:val="00B44D03"/>
    <w:rPr>
      <w:rFonts w:ascii="Helvetica Neue" w:eastAsia="ヒラギノ角ゴ Pro W3" w:hAnsi="Helvetica Neue"/>
      <w:b/>
    </w:rPr>
  </w:style>
  <w:style w:type="paragraph" w:customStyle="1" w:styleId="Body">
    <w:name w:val="Body"/>
    <w:uiPriority w:val="99"/>
    <w:rsid w:val="00B44D03"/>
    <w:pPr>
      <w:suppressAutoHyphens/>
      <w:spacing w:after="180" w:line="312" w:lineRule="auto"/>
    </w:pPr>
    <w:rPr>
      <w:rFonts w:ascii="Helvetica Neue Light" w:eastAsia="ヒラギノ角ゴ Pro W3" w:hAnsi="Helvetica Neue Light"/>
      <w:color w:val="000000"/>
      <w:sz w:val="18"/>
    </w:rPr>
  </w:style>
  <w:style w:type="paragraph" w:customStyle="1" w:styleId="Title1">
    <w:name w:val="Title1"/>
    <w:next w:val="Body"/>
    <w:uiPriority w:val="99"/>
    <w:rsid w:val="00B44D03"/>
    <w:pPr>
      <w:keepNext/>
      <w:spacing w:after="1360"/>
      <w:outlineLvl w:val="0"/>
    </w:pPr>
    <w:rPr>
      <w:rFonts w:ascii="Helvetica Neue UltraLight" w:eastAsia="ヒラギノ角ゴ Pro W3" w:hAnsi="Helvetica Neue UltraLight"/>
      <w:color w:val="000000"/>
      <w:spacing w:val="38"/>
      <w:sz w:val="64"/>
    </w:rPr>
  </w:style>
  <w:style w:type="character" w:customStyle="1" w:styleId="Allcaps">
    <w:name w:val="All caps"/>
    <w:uiPriority w:val="99"/>
    <w:rsid w:val="00B44D03"/>
    <w:rPr>
      <w:caps/>
    </w:rPr>
  </w:style>
  <w:style w:type="paragraph" w:styleId="Subtitle">
    <w:name w:val="Subtitle"/>
    <w:basedOn w:val="Normal"/>
    <w:next w:val="Normal"/>
    <w:link w:val="SubtitleChar"/>
    <w:uiPriority w:val="11"/>
    <w:qFormat/>
    <w:rsid w:val="004877F7"/>
    <w:pPr>
      <w:numPr>
        <w:ilvl w:val="1"/>
      </w:numPr>
      <w:jc w:val="right"/>
    </w:pPr>
    <w:rPr>
      <w:rFonts w:asciiTheme="majorHAnsi" w:eastAsiaTheme="majorEastAsia" w:hAnsiTheme="majorHAnsi"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1"/>
    <w:rsid w:val="004877F7"/>
    <w:rPr>
      <w:rFonts w:asciiTheme="majorHAnsi" w:eastAsiaTheme="majorEastAsia" w:hAnsiTheme="majorHAnsi" w:cstheme="majorBidi"/>
      <w:i/>
      <w:iCs/>
      <w:color w:val="365F91" w:themeColor="accent1" w:themeShade="BF"/>
      <w:spacing w:val="15"/>
      <w:sz w:val="24"/>
      <w:szCs w:val="24"/>
    </w:rPr>
  </w:style>
  <w:style w:type="character" w:styleId="FollowedHyperlink">
    <w:name w:val="FollowedHyperlink"/>
    <w:basedOn w:val="DefaultParagraphFont"/>
    <w:uiPriority w:val="99"/>
    <w:semiHidden/>
    <w:rsid w:val="00B44D03"/>
    <w:rPr>
      <w:rFonts w:cs="Times New Roman"/>
      <w:color w:val="800080"/>
      <w:u w:val="single"/>
    </w:rPr>
  </w:style>
  <w:style w:type="paragraph" w:customStyle="1" w:styleId="TemplateInstructions-DeleteBeforePublishing">
    <w:name w:val="Template Instructions - Delete Before Publishing"/>
    <w:basedOn w:val="ChapterBodyCopy"/>
    <w:qFormat/>
    <w:rsid w:val="00C5363B"/>
    <w:rPr>
      <w:i/>
    </w:rPr>
  </w:style>
  <w:style w:type="paragraph" w:customStyle="1" w:styleId="ChapterBodyCopy">
    <w:name w:val="Chapter Body Copy"/>
    <w:basedOn w:val="Normal"/>
    <w:qFormat/>
    <w:rsid w:val="00B44D03"/>
    <w:pPr>
      <w:spacing w:line="252" w:lineRule="auto"/>
    </w:pPr>
    <w:rPr>
      <w:color w:val="000000" w:themeColor="text1"/>
    </w:rPr>
  </w:style>
  <w:style w:type="paragraph" w:customStyle="1" w:styleId="ChartBodyCopy">
    <w:name w:val="Chart Body Copy"/>
    <w:basedOn w:val="ChapterBodyCopy"/>
    <w:qFormat/>
    <w:rsid w:val="00B44D03"/>
    <w:pPr>
      <w:spacing w:before="60" w:after="60"/>
    </w:pPr>
    <w:rPr>
      <w:sz w:val="20"/>
    </w:rPr>
  </w:style>
  <w:style w:type="paragraph" w:customStyle="1" w:styleId="CalloutBlockCopy">
    <w:name w:val="Callout Block Copy"/>
    <w:basedOn w:val="ChapterBodyCopy"/>
    <w:qFormat/>
    <w:rsid w:val="00B44D03"/>
    <w:rPr>
      <w:b/>
      <w:color w:val="F57B17"/>
      <w14:textFill>
        <w14:solidFill>
          <w14:srgbClr w14:val="F57B17">
            <w14:lumMod w14:val="75000"/>
            <w14:lumMod w14:val="75000"/>
            <w14:lumOff w14:val="25000"/>
          </w14:srgbClr>
        </w14:solidFill>
      </w14:textFill>
    </w:rPr>
  </w:style>
  <w:style w:type="paragraph" w:customStyle="1" w:styleId="PulloutQuoteCopy">
    <w:name w:val="Pullout Quote Copy"/>
    <w:basedOn w:val="CalloutBlockCopy"/>
    <w:qFormat/>
    <w:rsid w:val="00B44D03"/>
    <w:pPr>
      <w:spacing w:line="360" w:lineRule="auto"/>
    </w:pPr>
    <w:rPr>
      <w:b w:val="0"/>
    </w:rPr>
  </w:style>
  <w:style w:type="paragraph" w:customStyle="1" w:styleId="ChartTitleFooterInfo">
    <w:name w:val="Chart Title &amp; Footer Info"/>
    <w:basedOn w:val="PulloutQuoteCopy"/>
    <w:qFormat/>
    <w:rsid w:val="009B23B9"/>
    <w:pPr>
      <w:spacing w:after="60" w:line="276" w:lineRule="auto"/>
    </w:pPr>
    <w:rPr>
      <w:b/>
      <w:i/>
      <w:color w:val="4F81BD" w:themeColor="accent1"/>
      <w:sz w:val="20"/>
      <w14:textFill>
        <w14:solidFill>
          <w14:schemeClr w14:val="accent1">
            <w14:lumMod w14:val="75000"/>
            <w14:lumMod w14:val="75000"/>
            <w14:lumOff w14:val="25000"/>
          </w14:schemeClr>
        </w14:solidFill>
      </w14:textFill>
    </w:rPr>
  </w:style>
  <w:style w:type="paragraph" w:customStyle="1" w:styleId="ChartHeaderInformation">
    <w:name w:val="Chart Header Information"/>
    <w:basedOn w:val="Normal"/>
    <w:qFormat/>
    <w:rsid w:val="009B23B9"/>
    <w:pPr>
      <w:jc w:val="center"/>
    </w:pPr>
    <w:rPr>
      <w:rFonts w:ascii="Franklin Gothic Medium" w:hAnsi="Franklin Gothic Medium"/>
      <w:b/>
      <w:color w:val="4F81BD" w:themeColor="accent1"/>
      <w:sz w:val="20"/>
    </w:rPr>
  </w:style>
  <w:style w:type="paragraph" w:customStyle="1" w:styleId="ChapterBody-ChapterTitle">
    <w:name w:val="Chapter Body - Chapter Title"/>
    <w:basedOn w:val="ChartHeaderInformation"/>
    <w:qFormat/>
    <w:rsid w:val="00B44D03"/>
    <w:pPr>
      <w:spacing w:after="240"/>
      <w:jc w:val="left"/>
    </w:pPr>
    <w:rPr>
      <w:caps/>
      <w:sz w:val="24"/>
    </w:rPr>
  </w:style>
  <w:style w:type="paragraph" w:customStyle="1" w:styleId="ChapterBody-SubchapterTitle">
    <w:name w:val="Chapter Body - Subchapter Title"/>
    <w:basedOn w:val="ChapterBody-ChapterTitle"/>
    <w:qFormat/>
    <w:rsid w:val="00B44D03"/>
    <w:rPr>
      <w:color w:val="404040" w:themeColor="text1" w:themeTint="BF"/>
    </w:rPr>
  </w:style>
  <w:style w:type="paragraph" w:customStyle="1" w:styleId="ChapterBodyCopy-Bullet">
    <w:name w:val="Chapter Body Copy - Bullet"/>
    <w:basedOn w:val="ChapterBodyCopy"/>
    <w:qFormat/>
    <w:rsid w:val="00B44D03"/>
    <w:pPr>
      <w:numPr>
        <w:numId w:val="2"/>
      </w:numPr>
      <w:spacing w:before="60" w:after="60"/>
    </w:pPr>
  </w:style>
  <w:style w:type="paragraph" w:customStyle="1" w:styleId="ChapterBodyCopy-Step">
    <w:name w:val="Chapter Body Copy - Step"/>
    <w:basedOn w:val="ChapterBodyCopy"/>
    <w:qFormat/>
    <w:rsid w:val="00B44D03"/>
    <w:pPr>
      <w:numPr>
        <w:numId w:val="3"/>
      </w:numPr>
      <w:spacing w:before="60" w:after="60"/>
    </w:pPr>
  </w:style>
  <w:style w:type="paragraph" w:customStyle="1" w:styleId="PageHeaders">
    <w:name w:val="Page Headers"/>
    <w:basedOn w:val="ChartHeaderInformation"/>
    <w:qFormat/>
    <w:rsid w:val="00B44D03"/>
    <w:pPr>
      <w:jc w:val="right"/>
    </w:pPr>
    <w:rPr>
      <w:caps/>
      <w:sz w:val="28"/>
    </w:rPr>
  </w:style>
  <w:style w:type="paragraph" w:customStyle="1" w:styleId="PulloutQuoteName">
    <w:name w:val="Pullout Quote Name"/>
    <w:basedOn w:val="PulloutQuoteCopy"/>
    <w:qFormat/>
    <w:rsid w:val="00B44D03"/>
    <w:pPr>
      <w:jc w:val="right"/>
    </w:pPr>
    <w:rPr>
      <w:i/>
    </w:rPr>
  </w:style>
  <w:style w:type="paragraph" w:customStyle="1" w:styleId="Style1">
    <w:name w:val="Style1"/>
    <w:basedOn w:val="ChapterBody-ChapterTitle"/>
    <w:qFormat/>
    <w:rsid w:val="00B44D03"/>
  </w:style>
  <w:style w:type="paragraph" w:customStyle="1" w:styleId="ChapterBodyCopy-Bullet2">
    <w:name w:val="Chapter Body Copy - Bullet 2"/>
    <w:basedOn w:val="ChapterBodyCopy-Bullet"/>
    <w:qFormat/>
    <w:rsid w:val="00B44D03"/>
    <w:pPr>
      <w:numPr>
        <w:ilvl w:val="1"/>
      </w:numPr>
      <w:spacing w:before="40" w:after="40"/>
    </w:pPr>
  </w:style>
  <w:style w:type="paragraph" w:customStyle="1" w:styleId="CalloutBlockCopyNote">
    <w:name w:val="Callout Block Copy Note"/>
    <w:basedOn w:val="CalloutBlockCopy"/>
    <w:qFormat/>
    <w:rsid w:val="009B23B9"/>
    <w:pPr>
      <w:spacing w:before="180"/>
      <w:ind w:left="720"/>
    </w:pPr>
    <w:rPr>
      <w:noProof/>
      <w:color w:val="009900"/>
      <w14:textFill>
        <w14:solidFill>
          <w14:srgbClr w14:val="009900">
            <w14:lumMod w14:val="75000"/>
            <w14:lumMod w14:val="75000"/>
            <w14:lumOff w14:val="25000"/>
          </w14:srgbClr>
        </w14:solidFill>
      </w14:textFill>
    </w:rPr>
  </w:style>
  <w:style w:type="paragraph" w:customStyle="1" w:styleId="ChapterBodyCopyIndent">
    <w:name w:val="Chapter Body Copy Indent"/>
    <w:basedOn w:val="ChapterBodyCopy"/>
    <w:qFormat/>
    <w:rsid w:val="00B44D03"/>
    <w:pPr>
      <w:ind w:left="720"/>
    </w:pPr>
  </w:style>
  <w:style w:type="paragraph" w:customStyle="1" w:styleId="ChapterBodyCopy-Stepa">
    <w:name w:val="Chapter Body Copy - Step a"/>
    <w:basedOn w:val="ChapterBodyCopy-Step"/>
    <w:qFormat/>
    <w:rsid w:val="00B44D03"/>
    <w:pPr>
      <w:numPr>
        <w:numId w:val="4"/>
      </w:numPr>
    </w:pPr>
  </w:style>
  <w:style w:type="table" w:styleId="LightShading">
    <w:name w:val="Light Shading"/>
    <w:basedOn w:val="TableNormal"/>
    <w:uiPriority w:val="60"/>
    <w:rsid w:val="00B44D0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97716"/>
    <w:rPr>
      <w:sz w:val="16"/>
      <w:szCs w:val="16"/>
    </w:rPr>
  </w:style>
  <w:style w:type="paragraph" w:styleId="CommentText">
    <w:name w:val="annotation text"/>
    <w:basedOn w:val="Normal"/>
    <w:link w:val="CommentTextChar"/>
    <w:uiPriority w:val="99"/>
    <w:semiHidden/>
    <w:unhideWhenUsed/>
    <w:rsid w:val="00697716"/>
    <w:rPr>
      <w:sz w:val="20"/>
      <w:szCs w:val="20"/>
    </w:rPr>
  </w:style>
  <w:style w:type="character" w:customStyle="1" w:styleId="CommentTextChar">
    <w:name w:val="Comment Text Char"/>
    <w:basedOn w:val="DefaultParagraphFont"/>
    <w:link w:val="CommentText"/>
    <w:uiPriority w:val="99"/>
    <w:semiHidden/>
    <w:rsid w:val="0069771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97716"/>
    <w:rPr>
      <w:b/>
      <w:bCs/>
    </w:rPr>
  </w:style>
  <w:style w:type="character" w:customStyle="1" w:styleId="CommentSubjectChar">
    <w:name w:val="Comment Subject Char"/>
    <w:basedOn w:val="CommentTextChar"/>
    <w:link w:val="CommentSubject"/>
    <w:uiPriority w:val="99"/>
    <w:semiHidden/>
    <w:rsid w:val="00697716"/>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4877F7"/>
    <w:pPr>
      <w:ind w:left="360"/>
    </w:pPr>
  </w:style>
  <w:style w:type="character" w:customStyle="1" w:styleId="BodyTextIndentChar">
    <w:name w:val="Body Text Indent Char"/>
    <w:basedOn w:val="DefaultParagraphFont"/>
    <w:link w:val="BodyTextIndent"/>
    <w:uiPriority w:val="99"/>
    <w:rsid w:val="004877F7"/>
    <w:rPr>
      <w:rFonts w:asciiTheme="minorHAnsi" w:eastAsiaTheme="minorHAnsi" w:hAnsiTheme="minorHAnsi" w:cstheme="minorBidi"/>
      <w:sz w:val="22"/>
      <w:szCs w:val="22"/>
    </w:rPr>
  </w:style>
  <w:style w:type="paragraph" w:styleId="List3">
    <w:name w:val="List 3"/>
    <w:basedOn w:val="Normal"/>
    <w:uiPriority w:val="99"/>
    <w:unhideWhenUsed/>
    <w:rsid w:val="004877F7"/>
    <w:pPr>
      <w:ind w:left="1080" w:hanging="360"/>
      <w:contextualSpacing/>
    </w:pPr>
  </w:style>
  <w:style w:type="paragraph" w:styleId="ListBullet">
    <w:name w:val="List Bullet"/>
    <w:basedOn w:val="Normal"/>
    <w:uiPriority w:val="99"/>
    <w:unhideWhenUsed/>
    <w:rsid w:val="004877F7"/>
    <w:pPr>
      <w:numPr>
        <w:numId w:val="10"/>
      </w:numPr>
      <w:contextualSpacing/>
    </w:pPr>
  </w:style>
  <w:style w:type="paragraph" w:styleId="ListBullet2">
    <w:name w:val="List Bullet 2"/>
    <w:basedOn w:val="Normal"/>
    <w:uiPriority w:val="99"/>
    <w:unhideWhenUsed/>
    <w:rsid w:val="004877F7"/>
    <w:pPr>
      <w:numPr>
        <w:numId w:val="12"/>
      </w:numPr>
      <w:contextualSpacing/>
    </w:pPr>
  </w:style>
  <w:style w:type="paragraph" w:styleId="ListNumber">
    <w:name w:val="List Number"/>
    <w:basedOn w:val="Normal"/>
    <w:uiPriority w:val="99"/>
    <w:unhideWhenUsed/>
    <w:rsid w:val="004877F7"/>
    <w:pPr>
      <w:numPr>
        <w:numId w:val="14"/>
      </w:numPr>
      <w:contextualSpacing/>
    </w:pPr>
  </w:style>
  <w:style w:type="paragraph" w:styleId="ListNumber2">
    <w:name w:val="List Number 2"/>
    <w:basedOn w:val="Normal"/>
    <w:uiPriority w:val="99"/>
    <w:unhideWhenUsed/>
    <w:rsid w:val="004877F7"/>
    <w:pPr>
      <w:numPr>
        <w:numId w:val="16"/>
      </w:numPr>
      <w:contextualSpacing/>
    </w:pPr>
  </w:style>
  <w:style w:type="paragraph" w:styleId="Title">
    <w:name w:val="Title"/>
    <w:basedOn w:val="Normal"/>
    <w:next w:val="Normal"/>
    <w:link w:val="TitleChar"/>
    <w:uiPriority w:val="10"/>
    <w:qFormat/>
    <w:rsid w:val="004877F7"/>
    <w:pPr>
      <w:pBdr>
        <w:bottom w:val="single" w:sz="8" w:space="4" w:color="009900"/>
      </w:pBdr>
      <w:spacing w:after="300"/>
      <w:contextualSpacing/>
      <w:jc w:val="right"/>
    </w:pPr>
    <w:rPr>
      <w:rFonts w:asciiTheme="majorHAnsi" w:eastAsiaTheme="majorEastAsia" w:hAnsiTheme="majorHAnsi" w:cstheme="majorBidi"/>
      <w:b/>
      <w:color w:val="009900"/>
      <w:spacing w:val="5"/>
      <w:kern w:val="28"/>
      <w:sz w:val="52"/>
      <w:szCs w:val="52"/>
    </w:rPr>
  </w:style>
  <w:style w:type="character" w:customStyle="1" w:styleId="TitleChar">
    <w:name w:val="Title Char"/>
    <w:basedOn w:val="DefaultParagraphFont"/>
    <w:link w:val="Title"/>
    <w:uiPriority w:val="10"/>
    <w:rsid w:val="004877F7"/>
    <w:rPr>
      <w:rFonts w:asciiTheme="majorHAnsi" w:eastAsiaTheme="majorEastAsia" w:hAnsiTheme="majorHAnsi" w:cstheme="majorBidi"/>
      <w:b/>
      <w:color w:val="009900"/>
      <w:spacing w:val="5"/>
      <w:kern w:val="28"/>
      <w:sz w:val="52"/>
      <w:szCs w:val="52"/>
    </w:rPr>
  </w:style>
  <w:style w:type="paragraph" w:customStyle="1" w:styleId="FrontMatter">
    <w:name w:val="Front Matter"/>
    <w:basedOn w:val="ChartTitleFooterInfo"/>
    <w:next w:val="Normal"/>
    <w:qFormat/>
    <w:rsid w:val="004877F7"/>
    <w:rPr>
      <w:b w:val="0"/>
      <w:color w:val="009900"/>
      <w14:textFill>
        <w14:solidFill>
          <w14:srgbClr w14:val="009900">
            <w14:lumMod w14:val="75000"/>
            <w14:lumMod w14:val="75000"/>
            <w14:lumOff w14:val="2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556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blog.braintraffic.com/2011/03/brain_traffic_lands_q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techwhirl.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techwhirl.com"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techwhirl.com"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techwhir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E058-6E5F-4E24-B1D7-E6663387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16</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Cadman</dc:creator>
  <cp:lastModifiedBy>Connie Giordano</cp:lastModifiedBy>
  <cp:revision>37</cp:revision>
  <cp:lastPrinted>2011-11-18T22:40:00Z</cp:lastPrinted>
  <dcterms:created xsi:type="dcterms:W3CDTF">2015-10-20T15:42:00Z</dcterms:created>
  <dcterms:modified xsi:type="dcterms:W3CDTF">2017-02-21T20:24:00Z</dcterms:modified>
</cp:coreProperties>
</file>